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1E9C" w14:textId="13EA564E" w:rsidR="00C72597" w:rsidRPr="004F12FA" w:rsidRDefault="00C72597" w:rsidP="00F313EA">
      <w:pPr>
        <w:spacing w:after="0"/>
        <w:jc w:val="center"/>
        <w:rPr>
          <w:rFonts w:ascii="Sylfaen" w:hAnsi="Sylfaen"/>
          <w:b/>
          <w:sz w:val="28"/>
          <w:szCs w:val="28"/>
        </w:rPr>
      </w:pPr>
      <w:r w:rsidRPr="004F12FA">
        <w:rPr>
          <w:rFonts w:ascii="Sylfaen" w:hAnsi="Sylfaen"/>
          <w:b/>
          <w:sz w:val="28"/>
          <w:szCs w:val="28"/>
        </w:rPr>
        <w:t>განწყობისეული ადაპტაცია შეფასებისა და დამოკიდებულების</w:t>
      </w:r>
    </w:p>
    <w:p w14:paraId="3FBB5011" w14:textId="77777777" w:rsidR="004F12FA" w:rsidRPr="004F12FA" w:rsidRDefault="00C72597" w:rsidP="00F313EA">
      <w:pPr>
        <w:jc w:val="center"/>
        <w:rPr>
          <w:rFonts w:ascii="Sylfaen" w:hAnsi="Sylfaen"/>
          <w:b/>
          <w:sz w:val="28"/>
          <w:szCs w:val="28"/>
        </w:rPr>
      </w:pPr>
      <w:r w:rsidRPr="004F12FA">
        <w:rPr>
          <w:rFonts w:ascii="Sylfaen" w:hAnsi="Sylfaen"/>
          <w:b/>
          <w:sz w:val="28"/>
          <w:szCs w:val="28"/>
        </w:rPr>
        <w:t>ფორმირებაში</w:t>
      </w:r>
    </w:p>
    <w:p w14:paraId="75331259" w14:textId="0859A436" w:rsidR="00FC0B2C" w:rsidRPr="004F12FA" w:rsidRDefault="004F12FA" w:rsidP="002D1DB8">
      <w:pPr>
        <w:spacing w:after="0"/>
        <w:jc w:val="center"/>
        <w:rPr>
          <w:rFonts w:ascii="Sylfaen" w:hAnsi="Sylfaen"/>
          <w:bCs/>
          <w:sz w:val="24"/>
          <w:szCs w:val="24"/>
        </w:rPr>
      </w:pPr>
      <w:r w:rsidRPr="004F12FA">
        <w:rPr>
          <w:rFonts w:ascii="Sylfaen" w:hAnsi="Sylfaen"/>
          <w:bCs/>
          <w:sz w:val="24"/>
          <w:szCs w:val="24"/>
        </w:rPr>
        <w:t>გიორგი გოროშიძე</w:t>
      </w:r>
    </w:p>
    <w:p w14:paraId="1A90A168" w14:textId="19CBD529" w:rsidR="004F12FA" w:rsidRPr="002D1DB8" w:rsidRDefault="004F12FA" w:rsidP="002D1DB8">
      <w:pPr>
        <w:jc w:val="center"/>
        <w:rPr>
          <w:rFonts w:ascii="Sylfaen" w:hAnsi="Sylfaen"/>
          <w:bCs/>
          <w:sz w:val="20"/>
          <w:szCs w:val="20"/>
        </w:rPr>
      </w:pPr>
      <w:r w:rsidRPr="004F12FA">
        <w:rPr>
          <w:rFonts w:ascii="Sylfaen" w:hAnsi="Sylfaen"/>
          <w:sz w:val="20"/>
          <w:szCs w:val="20"/>
        </w:rPr>
        <w:t>ივ. ჯავახიშვილის სახელობის თბილისის სახელმწიფო უნივერსიტეტი</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0"/>
      </w:tblGrid>
      <w:tr w:rsidR="004F12FA" w14:paraId="3C39575E" w14:textId="77777777" w:rsidTr="005F0EB9">
        <w:trPr>
          <w:trHeight w:val="5019"/>
        </w:trPr>
        <w:tc>
          <w:tcPr>
            <w:tcW w:w="8470" w:type="dxa"/>
          </w:tcPr>
          <w:p w14:paraId="45EB4B54" w14:textId="1ACAE9D9" w:rsidR="004F12FA" w:rsidRPr="002D1DB8" w:rsidRDefault="004F12FA" w:rsidP="004F12FA">
            <w:pPr>
              <w:spacing w:line="276" w:lineRule="auto"/>
              <w:rPr>
                <w:rFonts w:ascii="Sylfaen" w:hAnsi="Sylfaen" w:cs="Times New Roman"/>
                <w:b/>
                <w:bCs/>
                <w:i/>
                <w:iCs/>
                <w:noProof/>
                <w:sz w:val="24"/>
                <w:szCs w:val="24"/>
                <w:lang w:eastAsia="ka-GE"/>
              </w:rPr>
            </w:pPr>
            <w:r w:rsidRPr="002D1DB8">
              <w:rPr>
                <w:rFonts w:ascii="Sylfaen" w:hAnsi="Sylfaen" w:cs="Times New Roman"/>
                <w:b/>
                <w:bCs/>
                <w:i/>
                <w:iCs/>
                <w:noProof/>
                <w:sz w:val="24"/>
                <w:szCs w:val="24"/>
                <w:lang w:eastAsia="ka-GE"/>
              </w:rPr>
              <w:t>ანოტაცია</w:t>
            </w:r>
          </w:p>
          <w:p w14:paraId="3F692722" w14:textId="7801D586" w:rsidR="002D1DB8" w:rsidRDefault="004F12FA" w:rsidP="002D1DB8">
            <w:pPr>
              <w:jc w:val="both"/>
              <w:rPr>
                <w:rFonts w:ascii="Sylfaen" w:hAnsi="Sylfaen" w:cs="Times New Roman"/>
                <w:i/>
                <w:iCs/>
                <w:sz w:val="24"/>
                <w:szCs w:val="24"/>
              </w:rPr>
            </w:pPr>
            <w:r w:rsidRPr="002D1DB8">
              <w:rPr>
                <w:rFonts w:ascii="Sylfaen" w:hAnsi="Sylfaen" w:cs="Times New Roman"/>
                <w:i/>
                <w:iCs/>
                <w:sz w:val="24"/>
                <w:szCs w:val="24"/>
              </w:rPr>
              <w:t>სტ</w:t>
            </w:r>
            <w:r w:rsidR="00235A1E">
              <w:rPr>
                <w:rFonts w:ascii="Sylfaen" w:hAnsi="Sylfaen" w:cs="Times New Roman"/>
                <w:i/>
                <w:iCs/>
                <w:sz w:val="24"/>
                <w:szCs w:val="24"/>
              </w:rPr>
              <w:t>ა</w:t>
            </w:r>
            <w:r w:rsidRPr="002D1DB8">
              <w:rPr>
                <w:rFonts w:ascii="Sylfaen" w:hAnsi="Sylfaen" w:cs="Times New Roman"/>
                <w:i/>
                <w:iCs/>
                <w:sz w:val="24"/>
                <w:szCs w:val="24"/>
              </w:rPr>
              <w:t>ტიაში ნაჩვენებია განწყობა, როგორც შეფასებისა და მოქმედების გან</w:t>
            </w:r>
            <w:r w:rsidR="002D1DB8">
              <w:rPr>
                <w:rFonts w:ascii="Sylfaen" w:hAnsi="Sylfaen" w:cs="Times New Roman"/>
                <w:i/>
                <w:iCs/>
                <w:sz w:val="24"/>
                <w:szCs w:val="24"/>
              </w:rPr>
              <w:t>-</w:t>
            </w:r>
            <w:r w:rsidRPr="002D1DB8">
              <w:rPr>
                <w:rFonts w:ascii="Sylfaen" w:hAnsi="Sylfaen" w:cs="Times New Roman"/>
                <w:i/>
                <w:iCs/>
                <w:sz w:val="24"/>
                <w:szCs w:val="24"/>
              </w:rPr>
              <w:t>ხორციელების ფუნდამეტური მექანიზმი და ახსნილია მისი ადაპტაციური ბუნება. საუბარია დამოკიდებულების, როგორც მაღალი დონის განწყობი</w:t>
            </w:r>
            <w:r w:rsidR="002D1DB8">
              <w:rPr>
                <w:rFonts w:ascii="Sylfaen" w:hAnsi="Sylfaen" w:cs="Times New Roman"/>
                <w:i/>
                <w:iCs/>
                <w:sz w:val="24"/>
                <w:szCs w:val="24"/>
              </w:rPr>
              <w:t>-</w:t>
            </w:r>
            <w:r w:rsidRPr="002D1DB8">
              <w:rPr>
                <w:rFonts w:ascii="Sylfaen" w:hAnsi="Sylfaen" w:cs="Times New Roman"/>
                <w:i/>
                <w:iCs/>
                <w:sz w:val="24"/>
                <w:szCs w:val="24"/>
              </w:rPr>
              <w:t>სეული მდგომარეობის, დიდ მნიშვნელობაზე. ადაპტაცია გააზრებულია როგორც ინდივიდის დამოკიდებულების ნეიტრალურამდე მიყვანის პროცესი. ფიქსირებული განწყობის კლასიკურ ცდებთან ანალოგიის გამოყენებით ახსნილია ადაპტაციის მეშვეობით ნეიტრალური დამოკიდე</w:t>
            </w:r>
            <w:r w:rsidR="002D1DB8">
              <w:rPr>
                <w:rFonts w:ascii="Sylfaen" w:hAnsi="Sylfaen" w:cs="Times New Roman"/>
                <w:i/>
                <w:iCs/>
                <w:sz w:val="24"/>
                <w:szCs w:val="24"/>
              </w:rPr>
              <w:t>-</w:t>
            </w:r>
            <w:r w:rsidRPr="002D1DB8">
              <w:rPr>
                <w:rFonts w:ascii="Sylfaen" w:hAnsi="Sylfaen" w:cs="Times New Roman"/>
                <w:i/>
                <w:iCs/>
                <w:sz w:val="24"/>
                <w:szCs w:val="24"/>
              </w:rPr>
              <w:t>ბულების წანაცვლებით კონტრასტული შეფასების წარმოშობის მექანიზმი. დადასტურებულია, რომ თუ ერთი ინდივიდი უარყოფითად შეფასებული მოვლენის მიმართ ამჟღავნებს ნეიტრალურ დამოკიდებულებას, მაშინ მეორე ინდივიდისთვის იგი ფასდება როგორც კონტრასტულად დადებითი დამოკიდებულება და პირიქით.</w:t>
            </w:r>
          </w:p>
          <w:p w14:paraId="10555BEC" w14:textId="779B0FD0" w:rsidR="005F0EB9" w:rsidRPr="002D1DB8" w:rsidRDefault="005F0EB9" w:rsidP="002D1DB8">
            <w:pPr>
              <w:jc w:val="both"/>
              <w:rPr>
                <w:rFonts w:ascii="Sylfaen" w:hAnsi="Sylfaen" w:cs="Times New Roman"/>
                <w:i/>
                <w:iCs/>
                <w:sz w:val="24"/>
                <w:szCs w:val="24"/>
              </w:rPr>
            </w:pPr>
            <w:r>
              <w:rPr>
                <w:rFonts w:ascii="Sylfaen" w:hAnsi="Sylfaen" w:cs="Times New Roman"/>
                <w:i/>
                <w:iCs/>
                <w:sz w:val="24"/>
                <w:szCs w:val="24"/>
              </w:rPr>
              <w:t xml:space="preserve">  </w:t>
            </w:r>
          </w:p>
          <w:p w14:paraId="3847F972" w14:textId="6952A277" w:rsidR="004F12FA" w:rsidRPr="002D1DB8" w:rsidRDefault="004F12FA" w:rsidP="004F12FA">
            <w:pPr>
              <w:rPr>
                <w:rFonts w:ascii="Sylfaen" w:hAnsi="Sylfaen"/>
                <w:i/>
                <w:iCs/>
                <w:sz w:val="24"/>
                <w:szCs w:val="24"/>
              </w:rPr>
            </w:pPr>
            <w:r w:rsidRPr="002D1DB8">
              <w:rPr>
                <w:rFonts w:ascii="Sylfaen" w:hAnsi="Sylfaen" w:cs="Times New Roman"/>
                <w:b/>
                <w:bCs/>
                <w:i/>
                <w:iCs/>
                <w:noProof/>
                <w:sz w:val="24"/>
                <w:szCs w:val="24"/>
                <w:lang w:eastAsia="ka-GE"/>
              </w:rPr>
              <w:t>საკვანძიო სიტყვები:</w:t>
            </w:r>
            <w:r w:rsidRPr="002D1DB8">
              <w:rPr>
                <w:rFonts w:ascii="Sylfaen" w:hAnsi="Sylfaen" w:cs="Times New Roman"/>
                <w:i/>
                <w:iCs/>
                <w:noProof/>
                <w:sz w:val="24"/>
                <w:szCs w:val="24"/>
                <w:lang w:eastAsia="ka-GE"/>
              </w:rPr>
              <w:t xml:space="preserve">  </w:t>
            </w:r>
            <w:r w:rsidRPr="002D1DB8">
              <w:rPr>
                <w:rFonts w:ascii="Sylfaen" w:hAnsi="Sylfaen"/>
                <w:i/>
                <w:iCs/>
                <w:sz w:val="24"/>
                <w:szCs w:val="24"/>
              </w:rPr>
              <w:t>განწყობა, ადაპტაცია, შეფასება, დამოკიდებულება</w:t>
            </w:r>
          </w:p>
        </w:tc>
      </w:tr>
    </w:tbl>
    <w:p w14:paraId="00BA9D79" w14:textId="77777777" w:rsidR="00D5084A" w:rsidRDefault="009E5D80" w:rsidP="00A72A15">
      <w:pPr>
        <w:spacing w:after="0"/>
        <w:jc w:val="both"/>
        <w:rPr>
          <w:rFonts w:ascii="Sylfaen" w:hAnsi="Sylfaen"/>
          <w:sz w:val="24"/>
          <w:szCs w:val="24"/>
        </w:rPr>
      </w:pPr>
      <w:r w:rsidRPr="009A2E59">
        <w:rPr>
          <w:rFonts w:ascii="Sylfaen" w:hAnsi="Sylfaen"/>
          <w:sz w:val="24"/>
          <w:szCs w:val="24"/>
        </w:rPr>
        <w:t xml:space="preserve">     </w:t>
      </w:r>
      <w:r w:rsidR="00CF60F2" w:rsidRPr="009A2E59">
        <w:rPr>
          <w:rFonts w:ascii="Sylfaen" w:hAnsi="Sylfaen"/>
          <w:sz w:val="24"/>
          <w:szCs w:val="24"/>
        </w:rPr>
        <w:t xml:space="preserve">განწყობის </w:t>
      </w:r>
      <w:r w:rsidR="00007EEA" w:rsidRPr="009A2E59">
        <w:rPr>
          <w:rFonts w:ascii="Sylfaen" w:hAnsi="Sylfaen"/>
          <w:sz w:val="24"/>
          <w:szCs w:val="24"/>
        </w:rPr>
        <w:t>ფსიქოლოგიაში</w:t>
      </w:r>
      <w:r w:rsidR="007D6A8B" w:rsidRPr="009A2E59">
        <w:rPr>
          <w:rFonts w:ascii="Sylfaen" w:hAnsi="Sylfaen"/>
          <w:sz w:val="24"/>
          <w:szCs w:val="24"/>
        </w:rPr>
        <w:t xml:space="preserve"> </w:t>
      </w:r>
      <w:r w:rsidR="00007EEA" w:rsidRPr="009A2E59">
        <w:rPr>
          <w:rFonts w:ascii="Sylfaen" w:hAnsi="Sylfaen"/>
          <w:sz w:val="24"/>
          <w:szCs w:val="24"/>
        </w:rPr>
        <w:t xml:space="preserve">დამკვიდრებული განმარტებების თანახმად, განწყობა წარმოადგენს ინდივიდის </w:t>
      </w:r>
      <w:r w:rsidRPr="009A2E59">
        <w:rPr>
          <w:rFonts w:ascii="Sylfaen" w:hAnsi="Sylfaen"/>
          <w:sz w:val="24"/>
          <w:szCs w:val="24"/>
        </w:rPr>
        <w:t xml:space="preserve">ადეკვატური და მიზანშეწონილი ქცევის </w:t>
      </w:r>
      <w:r w:rsidR="002A17D2" w:rsidRPr="009A2E59">
        <w:rPr>
          <w:rFonts w:ascii="Sylfaen" w:hAnsi="Sylfaen"/>
          <w:sz w:val="24"/>
          <w:szCs w:val="24"/>
        </w:rPr>
        <w:t>საფუძველს</w:t>
      </w:r>
      <w:r w:rsidRPr="009A2E59">
        <w:rPr>
          <w:rFonts w:ascii="Sylfaen" w:hAnsi="Sylfaen"/>
          <w:sz w:val="24"/>
          <w:szCs w:val="24"/>
        </w:rPr>
        <w:t>.</w:t>
      </w:r>
      <w:r w:rsidR="008258A1" w:rsidRPr="009A2E59">
        <w:rPr>
          <w:rFonts w:ascii="Sylfaen" w:hAnsi="Sylfaen"/>
          <w:sz w:val="24"/>
          <w:szCs w:val="24"/>
        </w:rPr>
        <w:t xml:space="preserve"> </w:t>
      </w:r>
      <w:r w:rsidR="005D000A">
        <w:rPr>
          <w:rFonts w:ascii="Sylfaen" w:hAnsi="Sylfaen"/>
          <w:sz w:val="24"/>
          <w:szCs w:val="24"/>
        </w:rPr>
        <w:t>იგი</w:t>
      </w:r>
      <w:r w:rsidR="00967EC6" w:rsidRPr="009A2E59">
        <w:rPr>
          <w:rFonts w:ascii="Sylfaen" w:hAnsi="Sylfaen"/>
          <w:sz w:val="24"/>
          <w:szCs w:val="24"/>
        </w:rPr>
        <w:t xml:space="preserve"> გვევლინება</w:t>
      </w:r>
      <w:r w:rsidR="005F5D67">
        <w:rPr>
          <w:rFonts w:ascii="Sylfaen" w:hAnsi="Sylfaen"/>
          <w:sz w:val="24"/>
          <w:szCs w:val="24"/>
        </w:rPr>
        <w:t xml:space="preserve"> </w:t>
      </w:r>
      <w:r w:rsidR="00967EC6" w:rsidRPr="009A2E59">
        <w:rPr>
          <w:rFonts w:ascii="Sylfaen" w:hAnsi="Sylfaen"/>
          <w:sz w:val="24"/>
          <w:szCs w:val="24"/>
        </w:rPr>
        <w:t xml:space="preserve">როგორც მუდმივად ფუნქციონირებადი </w:t>
      </w:r>
      <w:r w:rsidR="00760ACF" w:rsidRPr="009A2E59">
        <w:rPr>
          <w:rFonts w:ascii="Sylfaen" w:hAnsi="Sylfaen"/>
          <w:sz w:val="24"/>
          <w:szCs w:val="24"/>
        </w:rPr>
        <w:t>ადაპტაციის</w:t>
      </w:r>
      <w:r w:rsidR="00967EC6" w:rsidRPr="009A2E59">
        <w:rPr>
          <w:rFonts w:ascii="Sylfaen" w:hAnsi="Sylfaen"/>
          <w:sz w:val="24"/>
          <w:szCs w:val="24"/>
        </w:rPr>
        <w:t xml:space="preserve"> მექანიზმი</w:t>
      </w:r>
      <w:r w:rsidR="00A91219">
        <w:rPr>
          <w:rFonts w:ascii="Sylfaen" w:hAnsi="Sylfaen"/>
          <w:sz w:val="24"/>
          <w:szCs w:val="24"/>
        </w:rPr>
        <w:t xml:space="preserve"> [3, 87-89</w:t>
      </w:r>
      <w:r w:rsidR="005F5D67">
        <w:rPr>
          <w:rFonts w:ascii="Sylfaen" w:hAnsi="Sylfaen"/>
          <w:sz w:val="24"/>
          <w:szCs w:val="24"/>
        </w:rPr>
        <w:t>]</w:t>
      </w:r>
      <w:r w:rsidR="00056538">
        <w:rPr>
          <w:rFonts w:ascii="Sylfaen" w:hAnsi="Sylfaen"/>
          <w:sz w:val="24"/>
          <w:szCs w:val="24"/>
        </w:rPr>
        <w:t>, რომელიც</w:t>
      </w:r>
      <w:r w:rsidR="00967EC6" w:rsidRPr="009A2E59">
        <w:rPr>
          <w:rFonts w:ascii="Sylfaen" w:hAnsi="Sylfaen"/>
          <w:sz w:val="24"/>
          <w:szCs w:val="24"/>
        </w:rPr>
        <w:t xml:space="preserve"> განაპირობებს ინდივიდის მიერ</w:t>
      </w:r>
      <w:r w:rsidR="00753D37">
        <w:rPr>
          <w:rFonts w:ascii="Sylfaen" w:hAnsi="Sylfaen"/>
          <w:sz w:val="24"/>
          <w:szCs w:val="24"/>
        </w:rPr>
        <w:t xml:space="preserve"> </w:t>
      </w:r>
      <w:r w:rsidR="00967EC6" w:rsidRPr="009A2E59">
        <w:rPr>
          <w:rFonts w:ascii="Sylfaen" w:hAnsi="Sylfaen"/>
          <w:sz w:val="24"/>
          <w:szCs w:val="24"/>
        </w:rPr>
        <w:t>მოვლენების შეფასებას</w:t>
      </w:r>
      <w:r w:rsidR="00056538">
        <w:rPr>
          <w:rFonts w:ascii="Sylfaen" w:hAnsi="Sylfaen"/>
          <w:sz w:val="24"/>
          <w:szCs w:val="24"/>
        </w:rPr>
        <w:t xml:space="preserve"> და</w:t>
      </w:r>
      <w:r w:rsidR="00967EC6" w:rsidRPr="009A2E59">
        <w:rPr>
          <w:rFonts w:ascii="Sylfaen" w:hAnsi="Sylfaen"/>
          <w:sz w:val="24"/>
          <w:szCs w:val="24"/>
        </w:rPr>
        <w:t xml:space="preserve"> მათი </w:t>
      </w:r>
      <w:r w:rsidR="000C57A0" w:rsidRPr="009A2E59">
        <w:rPr>
          <w:rFonts w:ascii="Sylfaen" w:hAnsi="Sylfaen"/>
          <w:sz w:val="24"/>
          <w:szCs w:val="24"/>
        </w:rPr>
        <w:t>შეს</w:t>
      </w:r>
      <w:r w:rsidR="00967EC6" w:rsidRPr="009A2E59">
        <w:rPr>
          <w:rFonts w:ascii="Sylfaen" w:hAnsi="Sylfaen"/>
          <w:sz w:val="24"/>
          <w:szCs w:val="24"/>
        </w:rPr>
        <w:t>აბამისი მოქმედებების განხორციელებას.</w:t>
      </w:r>
      <w:r w:rsidR="00D66807">
        <w:rPr>
          <w:rFonts w:ascii="Sylfaen" w:hAnsi="Sylfaen"/>
          <w:sz w:val="24"/>
          <w:szCs w:val="24"/>
        </w:rPr>
        <w:t xml:space="preserve"> </w:t>
      </w:r>
      <w:r w:rsidR="00946A92">
        <w:rPr>
          <w:rFonts w:ascii="Sylfaen" w:hAnsi="Sylfaen"/>
          <w:sz w:val="24"/>
          <w:szCs w:val="24"/>
        </w:rPr>
        <w:t>ეს დასტურდება</w:t>
      </w:r>
      <w:r w:rsidRPr="009A2E59">
        <w:rPr>
          <w:rFonts w:ascii="Sylfaen" w:hAnsi="Sylfaen"/>
          <w:sz w:val="24"/>
          <w:szCs w:val="24"/>
        </w:rPr>
        <w:t xml:space="preserve"> </w:t>
      </w:r>
      <w:r w:rsidR="00EB4864" w:rsidRPr="009A2E59">
        <w:rPr>
          <w:rFonts w:ascii="Sylfaen" w:hAnsi="Sylfaen"/>
          <w:sz w:val="24"/>
          <w:szCs w:val="24"/>
        </w:rPr>
        <w:t xml:space="preserve">განწყობის ფსიქოლოგიის სფეროში მეცნიერთა მიერ განხორციელებული </w:t>
      </w:r>
      <w:r w:rsidR="00056538">
        <w:rPr>
          <w:rFonts w:ascii="Sylfaen" w:hAnsi="Sylfaen"/>
          <w:sz w:val="24"/>
          <w:szCs w:val="24"/>
        </w:rPr>
        <w:t>მრავალი</w:t>
      </w:r>
      <w:r w:rsidR="00EB4864" w:rsidRPr="009A2E59">
        <w:rPr>
          <w:rFonts w:ascii="Sylfaen" w:hAnsi="Sylfaen"/>
          <w:sz w:val="24"/>
          <w:szCs w:val="24"/>
        </w:rPr>
        <w:t xml:space="preserve"> </w:t>
      </w:r>
      <w:r w:rsidR="00056538">
        <w:rPr>
          <w:rFonts w:ascii="Sylfaen" w:hAnsi="Sylfaen"/>
          <w:sz w:val="24"/>
          <w:szCs w:val="24"/>
        </w:rPr>
        <w:t>კვლევ</w:t>
      </w:r>
      <w:r w:rsidR="00EB4864" w:rsidRPr="009A2E59">
        <w:rPr>
          <w:rFonts w:ascii="Sylfaen" w:hAnsi="Sylfaen"/>
          <w:sz w:val="24"/>
          <w:szCs w:val="24"/>
        </w:rPr>
        <w:t xml:space="preserve">ის </w:t>
      </w:r>
      <w:r w:rsidR="00946A92">
        <w:rPr>
          <w:rFonts w:ascii="Sylfaen" w:hAnsi="Sylfaen"/>
          <w:sz w:val="24"/>
          <w:szCs w:val="24"/>
        </w:rPr>
        <w:t>შედეგად მიღებული ობიექტური მონაცემებით</w:t>
      </w:r>
      <w:r w:rsidR="00EB4864" w:rsidRPr="009A2E59">
        <w:rPr>
          <w:rFonts w:ascii="Sylfaen" w:hAnsi="Sylfaen"/>
          <w:sz w:val="24"/>
          <w:szCs w:val="24"/>
        </w:rPr>
        <w:t xml:space="preserve"> (დ. უზნაძე, შ. ნადირაშვილი, მ. ნორაკიძე, შ. ჩხარტიშვილი, ბ. ხაჭაპურიძე და სხვ.)</w:t>
      </w:r>
      <w:r w:rsidR="00254EB2">
        <w:rPr>
          <w:rFonts w:ascii="Sylfaen" w:hAnsi="Sylfaen"/>
          <w:sz w:val="24"/>
          <w:szCs w:val="24"/>
        </w:rPr>
        <w:t>.</w:t>
      </w:r>
      <w:r w:rsidR="00EB4864" w:rsidRPr="009A2E59">
        <w:rPr>
          <w:rFonts w:ascii="Sylfaen" w:hAnsi="Sylfaen"/>
          <w:sz w:val="24"/>
          <w:szCs w:val="24"/>
        </w:rPr>
        <w:t xml:space="preserve"> </w:t>
      </w:r>
      <w:r w:rsidR="005F5D67">
        <w:rPr>
          <w:rFonts w:ascii="Sylfaen" w:hAnsi="Sylfaen"/>
          <w:sz w:val="24"/>
          <w:szCs w:val="24"/>
        </w:rPr>
        <w:t xml:space="preserve">განწყობისეულ </w:t>
      </w:r>
      <w:r w:rsidR="00D66807">
        <w:rPr>
          <w:rFonts w:ascii="Sylfaen" w:hAnsi="Sylfaen"/>
          <w:sz w:val="24"/>
          <w:szCs w:val="24"/>
        </w:rPr>
        <w:t>შეფასებასა და მოქმედებას</w:t>
      </w:r>
      <w:r w:rsidR="002A17D2" w:rsidRPr="009A2E59">
        <w:rPr>
          <w:rFonts w:ascii="Sylfaen" w:hAnsi="Sylfaen"/>
          <w:sz w:val="24"/>
          <w:szCs w:val="24"/>
        </w:rPr>
        <w:t xml:space="preserve"> </w:t>
      </w:r>
      <w:r w:rsidR="00F21C28" w:rsidRPr="009A2E59">
        <w:rPr>
          <w:rFonts w:ascii="Sylfaen" w:hAnsi="Sylfaen"/>
          <w:sz w:val="24"/>
          <w:szCs w:val="24"/>
        </w:rPr>
        <w:t xml:space="preserve">შორის </w:t>
      </w:r>
      <w:r w:rsidR="00B534FF">
        <w:rPr>
          <w:rFonts w:ascii="Sylfaen" w:hAnsi="Sylfaen"/>
          <w:sz w:val="24"/>
          <w:szCs w:val="24"/>
        </w:rPr>
        <w:t xml:space="preserve">აღინიშნება </w:t>
      </w:r>
      <w:r w:rsidR="00254EB2">
        <w:rPr>
          <w:rFonts w:ascii="Sylfaen" w:hAnsi="Sylfaen"/>
          <w:sz w:val="24"/>
          <w:szCs w:val="24"/>
        </w:rPr>
        <w:t>საპირისპირო</w:t>
      </w:r>
      <w:r w:rsidR="00F21C28" w:rsidRPr="009A2E59">
        <w:rPr>
          <w:rFonts w:ascii="Sylfaen" w:hAnsi="Sylfaen"/>
          <w:sz w:val="24"/>
          <w:szCs w:val="24"/>
        </w:rPr>
        <w:t xml:space="preserve"> ურთიერთდამოკიდებულება, რაც </w:t>
      </w:r>
      <w:r w:rsidR="00BE0B70">
        <w:rPr>
          <w:rFonts w:ascii="Sylfaen" w:hAnsi="Sylfaen"/>
          <w:sz w:val="24"/>
          <w:szCs w:val="24"/>
        </w:rPr>
        <w:t xml:space="preserve">განწყობის </w:t>
      </w:r>
      <w:r w:rsidR="000B6A81" w:rsidRPr="009A2E59">
        <w:rPr>
          <w:rFonts w:ascii="Sylfaen" w:hAnsi="Sylfaen"/>
          <w:sz w:val="24"/>
          <w:szCs w:val="24"/>
        </w:rPr>
        <w:t xml:space="preserve">ფსიქოლოგიაში </w:t>
      </w:r>
      <w:r w:rsidR="00F21C28" w:rsidRPr="009A2E59">
        <w:rPr>
          <w:rFonts w:ascii="Sylfaen" w:hAnsi="Sylfaen"/>
          <w:sz w:val="24"/>
          <w:szCs w:val="24"/>
        </w:rPr>
        <w:t>ცნობილია „განწყობის ასიმილაციური მოქმედების და კონტრასტული შეფასების კანონის“ სახელით</w:t>
      </w:r>
      <w:r w:rsidR="00A91219">
        <w:rPr>
          <w:rFonts w:ascii="Sylfaen" w:hAnsi="Sylfaen"/>
          <w:sz w:val="24"/>
          <w:szCs w:val="24"/>
        </w:rPr>
        <w:t xml:space="preserve"> [1, 90-98</w:t>
      </w:r>
      <w:r w:rsidR="00150116">
        <w:rPr>
          <w:rFonts w:ascii="Sylfaen" w:hAnsi="Sylfaen"/>
          <w:sz w:val="24"/>
          <w:szCs w:val="24"/>
        </w:rPr>
        <w:t>]</w:t>
      </w:r>
      <w:r w:rsidR="00F21C28" w:rsidRPr="009A2E59">
        <w:rPr>
          <w:rFonts w:ascii="Sylfaen" w:hAnsi="Sylfaen"/>
          <w:sz w:val="24"/>
          <w:szCs w:val="24"/>
        </w:rPr>
        <w:t xml:space="preserve">. </w:t>
      </w:r>
      <w:r w:rsidR="00745663">
        <w:rPr>
          <w:rFonts w:ascii="Sylfaen" w:hAnsi="Sylfaen"/>
          <w:sz w:val="24"/>
          <w:szCs w:val="24"/>
        </w:rPr>
        <w:t xml:space="preserve">ამ ორი </w:t>
      </w:r>
      <w:r w:rsidR="00E67D4F">
        <w:rPr>
          <w:rFonts w:ascii="Sylfaen" w:hAnsi="Sylfaen"/>
          <w:sz w:val="24"/>
          <w:szCs w:val="24"/>
        </w:rPr>
        <w:t>ურთიერთ</w:t>
      </w:r>
      <w:r w:rsidR="00745663">
        <w:rPr>
          <w:rFonts w:ascii="Sylfaen" w:hAnsi="Sylfaen"/>
          <w:sz w:val="24"/>
          <w:szCs w:val="24"/>
        </w:rPr>
        <w:t xml:space="preserve">საპირისპირო პროცესის </w:t>
      </w:r>
      <w:r w:rsidR="00780726">
        <w:rPr>
          <w:rFonts w:ascii="Sylfaen" w:hAnsi="Sylfaen"/>
          <w:sz w:val="24"/>
          <w:szCs w:val="24"/>
        </w:rPr>
        <w:t>გაერთიანების საფუძველი</w:t>
      </w:r>
      <w:r w:rsidR="00E67D4F">
        <w:rPr>
          <w:rFonts w:ascii="Sylfaen" w:hAnsi="Sylfaen"/>
          <w:sz w:val="24"/>
          <w:szCs w:val="24"/>
        </w:rPr>
        <w:t xml:space="preserve"> </w:t>
      </w:r>
      <w:r w:rsidR="00780726">
        <w:rPr>
          <w:rFonts w:ascii="Sylfaen" w:hAnsi="Sylfaen"/>
          <w:sz w:val="24"/>
          <w:szCs w:val="24"/>
        </w:rPr>
        <w:t>განწყობის ადაპტაციურ</w:t>
      </w:r>
      <w:r w:rsidR="00E67D4F">
        <w:rPr>
          <w:rFonts w:ascii="Sylfaen" w:hAnsi="Sylfaen"/>
          <w:sz w:val="24"/>
          <w:szCs w:val="24"/>
        </w:rPr>
        <w:t xml:space="preserve"> </w:t>
      </w:r>
      <w:r w:rsidR="00780726">
        <w:rPr>
          <w:rFonts w:ascii="Sylfaen" w:hAnsi="Sylfaen"/>
          <w:sz w:val="24"/>
          <w:szCs w:val="24"/>
        </w:rPr>
        <w:t xml:space="preserve">ბუნებაში </w:t>
      </w:r>
      <w:r w:rsidR="00E67D4F">
        <w:rPr>
          <w:rFonts w:ascii="Sylfaen" w:hAnsi="Sylfaen"/>
          <w:sz w:val="24"/>
          <w:szCs w:val="24"/>
        </w:rPr>
        <w:t>უნდა ვეძებოთ</w:t>
      </w:r>
      <w:r w:rsidR="00745663">
        <w:rPr>
          <w:rFonts w:ascii="Sylfaen" w:hAnsi="Sylfaen"/>
          <w:sz w:val="24"/>
          <w:szCs w:val="24"/>
        </w:rPr>
        <w:t>.</w:t>
      </w:r>
      <w:r w:rsidR="00D3786A">
        <w:rPr>
          <w:rFonts w:ascii="Sylfaen" w:hAnsi="Sylfaen"/>
          <w:sz w:val="24"/>
          <w:szCs w:val="24"/>
        </w:rPr>
        <w:t xml:space="preserve"> </w:t>
      </w:r>
      <w:r w:rsidR="00B22F5C">
        <w:rPr>
          <w:rFonts w:ascii="Sylfaen" w:hAnsi="Sylfaen"/>
          <w:sz w:val="24"/>
          <w:szCs w:val="24"/>
        </w:rPr>
        <w:t>ადაპტაცია</w:t>
      </w:r>
      <w:r w:rsidR="00E67D4F">
        <w:rPr>
          <w:rFonts w:ascii="Sylfaen" w:hAnsi="Sylfaen"/>
          <w:sz w:val="24"/>
          <w:szCs w:val="24"/>
        </w:rPr>
        <w:t xml:space="preserve"> </w:t>
      </w:r>
      <w:r w:rsidR="00B22F5C">
        <w:rPr>
          <w:rFonts w:ascii="Sylfaen" w:hAnsi="Sylfaen"/>
          <w:sz w:val="24"/>
          <w:szCs w:val="24"/>
        </w:rPr>
        <w:t>არაერთი</w:t>
      </w:r>
      <w:r w:rsidR="00E67D4F">
        <w:rPr>
          <w:rFonts w:ascii="Sylfaen" w:hAnsi="Sylfaen"/>
          <w:sz w:val="24"/>
          <w:szCs w:val="24"/>
        </w:rPr>
        <w:t xml:space="preserve"> მექანიზმის ურთიერთშეთანხმებული </w:t>
      </w:r>
      <w:r w:rsidR="00B22F5C">
        <w:rPr>
          <w:rFonts w:ascii="Sylfaen" w:hAnsi="Sylfaen"/>
          <w:sz w:val="24"/>
          <w:szCs w:val="24"/>
        </w:rPr>
        <w:t>მ</w:t>
      </w:r>
      <w:r w:rsidR="00E67D4F">
        <w:rPr>
          <w:rFonts w:ascii="Sylfaen" w:hAnsi="Sylfaen"/>
          <w:sz w:val="24"/>
          <w:szCs w:val="24"/>
        </w:rPr>
        <w:t xml:space="preserve">ოქმედებით </w:t>
      </w:r>
      <w:r w:rsidR="00780726">
        <w:rPr>
          <w:rFonts w:ascii="Sylfaen" w:hAnsi="Sylfaen"/>
          <w:sz w:val="24"/>
          <w:szCs w:val="24"/>
        </w:rPr>
        <w:t>მიმდინარეობს</w:t>
      </w:r>
      <w:r w:rsidR="00E67D4F">
        <w:rPr>
          <w:rFonts w:ascii="Sylfaen" w:hAnsi="Sylfaen"/>
          <w:sz w:val="24"/>
          <w:szCs w:val="24"/>
        </w:rPr>
        <w:t xml:space="preserve"> და </w:t>
      </w:r>
      <w:r w:rsidR="00B22F5C">
        <w:rPr>
          <w:rFonts w:ascii="Sylfaen" w:hAnsi="Sylfaen"/>
          <w:sz w:val="24"/>
          <w:szCs w:val="24"/>
        </w:rPr>
        <w:t>ინდივიდში მიზანშეწონილი  ცვლილებების განხორციელებას განაპირობებს.</w:t>
      </w:r>
    </w:p>
    <w:p w14:paraId="1237DFB6" w14:textId="77777777" w:rsidR="00545955" w:rsidRDefault="00545955" w:rsidP="00AE6D64">
      <w:pPr>
        <w:spacing w:after="0"/>
        <w:jc w:val="both"/>
        <w:rPr>
          <w:rFonts w:ascii="Sylfaen" w:hAnsi="Sylfaen"/>
          <w:sz w:val="24"/>
          <w:szCs w:val="24"/>
        </w:rPr>
      </w:pPr>
      <w:r w:rsidRPr="009A2E59">
        <w:rPr>
          <w:rFonts w:ascii="Sylfaen" w:hAnsi="Sylfaen"/>
          <w:sz w:val="24"/>
          <w:szCs w:val="24"/>
        </w:rPr>
        <w:t xml:space="preserve">      </w:t>
      </w:r>
      <w:r>
        <w:rPr>
          <w:rFonts w:ascii="Sylfaen" w:hAnsi="Sylfaen"/>
          <w:sz w:val="24"/>
          <w:szCs w:val="24"/>
        </w:rPr>
        <w:t xml:space="preserve">ადამიანი განუწყვეტლივ ურთიერთობს </w:t>
      </w:r>
      <w:r w:rsidRPr="009A2E59">
        <w:rPr>
          <w:rFonts w:ascii="Sylfaen" w:hAnsi="Sylfaen"/>
          <w:sz w:val="24"/>
          <w:szCs w:val="24"/>
        </w:rPr>
        <w:t>სინამდვილესთან</w:t>
      </w:r>
      <w:r>
        <w:rPr>
          <w:rFonts w:ascii="Sylfaen" w:hAnsi="Sylfaen"/>
          <w:sz w:val="24"/>
          <w:szCs w:val="24"/>
        </w:rPr>
        <w:t xml:space="preserve"> და მუდმივად შეიმეცნებს მას. სინამდვილის ასეთი უწყვეტი</w:t>
      </w:r>
      <w:r w:rsidRPr="009A2E59">
        <w:rPr>
          <w:rFonts w:ascii="Sylfaen" w:hAnsi="Sylfaen"/>
          <w:sz w:val="24"/>
          <w:szCs w:val="24"/>
        </w:rPr>
        <w:t xml:space="preserve"> შემეცნების </w:t>
      </w:r>
      <w:r>
        <w:rPr>
          <w:rFonts w:ascii="Sylfaen" w:hAnsi="Sylfaen"/>
          <w:sz w:val="24"/>
          <w:szCs w:val="24"/>
        </w:rPr>
        <w:t>პროცესში</w:t>
      </w:r>
      <w:r w:rsidRPr="009A2E59">
        <w:rPr>
          <w:rFonts w:ascii="Sylfaen" w:hAnsi="Sylfaen"/>
          <w:sz w:val="24"/>
          <w:szCs w:val="24"/>
        </w:rPr>
        <w:t xml:space="preserve"> </w:t>
      </w:r>
      <w:r>
        <w:rPr>
          <w:rFonts w:ascii="Sylfaen" w:hAnsi="Sylfaen"/>
          <w:sz w:val="24"/>
          <w:szCs w:val="24"/>
        </w:rPr>
        <w:t xml:space="preserve">ყოველთვის </w:t>
      </w:r>
      <w:r w:rsidRPr="009A2E59">
        <w:rPr>
          <w:rFonts w:ascii="Sylfaen" w:hAnsi="Sylfaen"/>
          <w:sz w:val="24"/>
          <w:szCs w:val="24"/>
        </w:rPr>
        <w:t xml:space="preserve">პირველი რიგის ამოცანას </w:t>
      </w:r>
      <w:r>
        <w:rPr>
          <w:rFonts w:ascii="Sylfaen" w:hAnsi="Sylfaen"/>
          <w:sz w:val="24"/>
          <w:szCs w:val="24"/>
        </w:rPr>
        <w:t xml:space="preserve"> </w:t>
      </w:r>
      <w:r w:rsidRPr="009A2E59">
        <w:rPr>
          <w:rFonts w:ascii="Sylfaen" w:hAnsi="Sylfaen"/>
          <w:sz w:val="24"/>
          <w:szCs w:val="24"/>
        </w:rPr>
        <w:t>წარმოადგენს</w:t>
      </w:r>
      <w:r>
        <w:rPr>
          <w:rFonts w:ascii="Sylfaen" w:hAnsi="Sylfaen"/>
          <w:sz w:val="24"/>
          <w:szCs w:val="24"/>
        </w:rPr>
        <w:t xml:space="preserve"> ობიექტების და</w:t>
      </w:r>
      <w:r w:rsidRPr="009A2E59">
        <w:rPr>
          <w:rFonts w:ascii="Sylfaen" w:hAnsi="Sylfaen"/>
          <w:sz w:val="24"/>
          <w:szCs w:val="24"/>
        </w:rPr>
        <w:t xml:space="preserve"> </w:t>
      </w:r>
      <w:r>
        <w:rPr>
          <w:rFonts w:ascii="Sylfaen" w:hAnsi="Sylfaen"/>
          <w:sz w:val="24"/>
          <w:szCs w:val="24"/>
        </w:rPr>
        <w:t>მოვლენების</w:t>
      </w:r>
      <w:r w:rsidRPr="009A2E59">
        <w:rPr>
          <w:rFonts w:ascii="Sylfaen" w:hAnsi="Sylfaen"/>
          <w:sz w:val="24"/>
          <w:szCs w:val="24"/>
        </w:rPr>
        <w:t xml:space="preserve"> სისტემატიზაცია, კატეგორიზაცია, კლასიფიკაცია. ამ პროცესების განხორციელებისთვის აუცილებელ უპირველეს და უზოგადეს მექანიზმს, არისტოტელეს სწავლების, ჟ. პიაჟეს გამოკვლევების და სხვა მეცნიერთა ნააზრევის მიხედვით, მოვლენათა შორის მსგავსება-განსხვავების დადგენა წარმოადგენს. მის საფუძველზე ხდება შესაძლებელი </w:t>
      </w:r>
      <w:r>
        <w:rPr>
          <w:rFonts w:ascii="Sylfaen" w:hAnsi="Sylfaen"/>
          <w:sz w:val="24"/>
          <w:szCs w:val="24"/>
        </w:rPr>
        <w:t xml:space="preserve">თუნდაც </w:t>
      </w:r>
      <w:r w:rsidRPr="009A2E59">
        <w:rPr>
          <w:rFonts w:ascii="Sylfaen" w:hAnsi="Sylfaen"/>
          <w:sz w:val="24"/>
          <w:szCs w:val="24"/>
        </w:rPr>
        <w:t xml:space="preserve">აღქმის, როგორც </w:t>
      </w:r>
      <w:r w:rsidRPr="009A2E59">
        <w:rPr>
          <w:rFonts w:ascii="Sylfaen" w:hAnsi="Sylfaen"/>
          <w:sz w:val="24"/>
          <w:szCs w:val="24"/>
        </w:rPr>
        <w:lastRenderedPageBreak/>
        <w:t xml:space="preserve">სინამდვილის ასახვის პირველადი პროცესის, ისეთი სპეციფიკური თავისებურებების არსებობა, როგორებიცაა აღქმის კატეგორიალობა, აღქმის კონსტანტობა და სხვ. ე.ი. პირველი „შეხვედრა“ სინამდვილესთან მსგავსება-განსხვავების დადგენის </w:t>
      </w:r>
      <w:r w:rsidR="00681FEC">
        <w:rPr>
          <w:rFonts w:ascii="Sylfaen" w:hAnsi="Sylfaen"/>
          <w:sz w:val="24"/>
          <w:szCs w:val="24"/>
        </w:rPr>
        <w:t xml:space="preserve">ვითარებაში </w:t>
      </w:r>
      <w:r w:rsidRPr="009A2E59">
        <w:rPr>
          <w:rFonts w:ascii="Sylfaen" w:hAnsi="Sylfaen"/>
          <w:sz w:val="24"/>
          <w:szCs w:val="24"/>
        </w:rPr>
        <w:t xml:space="preserve">მიმდინარეობს. </w:t>
      </w:r>
      <w:r w:rsidR="00352206">
        <w:rPr>
          <w:rFonts w:ascii="Sylfaen" w:hAnsi="Sylfaen"/>
          <w:sz w:val="24"/>
          <w:szCs w:val="24"/>
        </w:rPr>
        <w:t xml:space="preserve">ეს აუცილებელია ობიექტური სინამდვილის მიმართ ინდივიდის ადეკტავური და მიზანშეწონილი ადაპტაციის განხორციელებისთვის. </w:t>
      </w:r>
      <w:r w:rsidRPr="009A2E59">
        <w:rPr>
          <w:rFonts w:ascii="Sylfaen" w:hAnsi="Sylfaen"/>
          <w:sz w:val="24"/>
          <w:szCs w:val="24"/>
        </w:rPr>
        <w:t>ფიქსირებული განწყობის ცნობილი კონტრასტ-ასიმილაციის ეფექტები</w:t>
      </w:r>
      <w:r w:rsidR="00352206">
        <w:rPr>
          <w:rFonts w:ascii="Sylfaen" w:hAnsi="Sylfaen"/>
          <w:sz w:val="24"/>
          <w:szCs w:val="24"/>
        </w:rPr>
        <w:t>ც</w:t>
      </w:r>
      <w:r w:rsidRPr="009A2E59">
        <w:rPr>
          <w:rFonts w:ascii="Sylfaen" w:hAnsi="Sylfaen"/>
          <w:sz w:val="24"/>
          <w:szCs w:val="24"/>
        </w:rPr>
        <w:t xml:space="preserve"> მსგავსება-განსხვავების დადგენის ფარგლებში მიიღება და მრავალ ფსიქიკურ პროცესთა წინმსწრებ მოვლენებად უნდა განიხილებოდეს. </w:t>
      </w:r>
      <w:r w:rsidR="00681FEC">
        <w:rPr>
          <w:rFonts w:ascii="Sylfaen" w:hAnsi="Sylfaen"/>
          <w:sz w:val="24"/>
          <w:szCs w:val="24"/>
        </w:rPr>
        <w:t xml:space="preserve">სწორედ </w:t>
      </w:r>
      <w:r w:rsidRPr="009A2E59">
        <w:rPr>
          <w:rFonts w:ascii="Sylfaen" w:hAnsi="Sylfaen"/>
          <w:sz w:val="24"/>
          <w:szCs w:val="24"/>
        </w:rPr>
        <w:t xml:space="preserve">მსგავსება-განსხვავების </w:t>
      </w:r>
      <w:r>
        <w:rPr>
          <w:rFonts w:ascii="Sylfaen" w:hAnsi="Sylfaen"/>
          <w:sz w:val="24"/>
          <w:szCs w:val="24"/>
        </w:rPr>
        <w:t>საფუძველზეა აღმოცენებული განწყობის ის ეფექტები, რომლებიც</w:t>
      </w:r>
      <w:r w:rsidR="00181131">
        <w:rPr>
          <w:rFonts w:ascii="Sylfaen" w:hAnsi="Sylfaen"/>
          <w:sz w:val="24"/>
          <w:szCs w:val="24"/>
        </w:rPr>
        <w:t xml:space="preserve"> </w:t>
      </w:r>
      <w:r w:rsidR="00740B00">
        <w:rPr>
          <w:rFonts w:ascii="Sylfaen" w:hAnsi="Sylfaen"/>
          <w:sz w:val="24"/>
          <w:szCs w:val="24"/>
        </w:rPr>
        <w:t>ფართოდ</w:t>
      </w:r>
      <w:r w:rsidR="00181131">
        <w:rPr>
          <w:rFonts w:ascii="Sylfaen" w:hAnsi="Sylfaen"/>
          <w:sz w:val="24"/>
          <w:szCs w:val="24"/>
        </w:rPr>
        <w:t xml:space="preserve"> იქნა შესწავლილი განწყობის ფსიქოლოგიის სფეროში.</w:t>
      </w:r>
    </w:p>
    <w:p w14:paraId="048DF7CD" w14:textId="77777777" w:rsidR="0076607A" w:rsidRDefault="003649B8" w:rsidP="00AE6D64">
      <w:pPr>
        <w:spacing w:after="0"/>
        <w:jc w:val="both"/>
        <w:rPr>
          <w:rFonts w:ascii="Sylfaen" w:hAnsi="Sylfaen"/>
          <w:sz w:val="24"/>
          <w:szCs w:val="24"/>
        </w:rPr>
      </w:pPr>
      <w:r>
        <w:rPr>
          <w:rFonts w:ascii="Sylfaen" w:hAnsi="Sylfaen"/>
          <w:sz w:val="24"/>
          <w:szCs w:val="24"/>
        </w:rPr>
        <w:t xml:space="preserve">     </w:t>
      </w:r>
      <w:r w:rsidR="00A967E0">
        <w:rPr>
          <w:rFonts w:ascii="Sylfaen" w:hAnsi="Sylfaen"/>
          <w:sz w:val="24"/>
          <w:szCs w:val="24"/>
        </w:rPr>
        <w:t xml:space="preserve">ფიქსირებული განწყობის </w:t>
      </w:r>
      <w:r w:rsidR="00E823C3">
        <w:rPr>
          <w:rFonts w:ascii="Sylfaen" w:hAnsi="Sylfaen"/>
          <w:sz w:val="24"/>
          <w:szCs w:val="24"/>
        </w:rPr>
        <w:t xml:space="preserve">ექსპერიმენტებში </w:t>
      </w:r>
      <w:r w:rsidR="001B0D78">
        <w:rPr>
          <w:rFonts w:ascii="Sylfaen" w:hAnsi="Sylfaen"/>
          <w:sz w:val="24"/>
          <w:szCs w:val="24"/>
        </w:rPr>
        <w:t xml:space="preserve">მრავალჯერ ეკსპონირებული </w:t>
      </w:r>
      <w:r w:rsidR="00A11695">
        <w:rPr>
          <w:rFonts w:ascii="Sylfaen" w:hAnsi="Sylfaen"/>
          <w:sz w:val="24"/>
          <w:szCs w:val="24"/>
        </w:rPr>
        <w:t xml:space="preserve">არატოლი ობიექტების შეფასების საფუძვლად უნდა მივიჩნიოთ „ტოლობის“ სუბიექტური შეფასება, რომელიც განიცდის ცვალებადობას ჯერ ზემოქმედი არატოლი ობიექტებისადმი მიმსგავსების მიმართუილებით  საგანწყობო ცდებში, ხოლო შემდეგ ტოლი ობიექტებისადმი მიმსგავსების მიმართუილებით კრიტიკულ ცდებში. ეს ნიშნავს იმას, რომ </w:t>
      </w:r>
      <w:r w:rsidR="0052759B">
        <w:rPr>
          <w:rFonts w:ascii="Sylfaen" w:hAnsi="Sylfaen"/>
          <w:sz w:val="24"/>
          <w:szCs w:val="24"/>
        </w:rPr>
        <w:t>განწყობის ფორმირების პროცესში</w:t>
      </w:r>
      <w:r w:rsidR="0027290E">
        <w:rPr>
          <w:rFonts w:ascii="Sylfaen" w:hAnsi="Sylfaen"/>
          <w:sz w:val="24"/>
          <w:szCs w:val="24"/>
        </w:rPr>
        <w:t xml:space="preserve"> (</w:t>
      </w:r>
      <w:r w:rsidR="001B0D78">
        <w:rPr>
          <w:rFonts w:ascii="Sylfaen" w:hAnsi="Sylfaen"/>
          <w:sz w:val="24"/>
          <w:szCs w:val="24"/>
        </w:rPr>
        <w:t xml:space="preserve">ანუ გარემოსთან </w:t>
      </w:r>
      <w:r w:rsidR="0076607A">
        <w:rPr>
          <w:rFonts w:ascii="Sylfaen" w:hAnsi="Sylfaen"/>
          <w:sz w:val="24"/>
          <w:szCs w:val="24"/>
        </w:rPr>
        <w:t>„</w:t>
      </w:r>
      <w:r w:rsidR="001B0D78">
        <w:rPr>
          <w:rFonts w:ascii="Sylfaen" w:hAnsi="Sylfaen"/>
          <w:sz w:val="24"/>
          <w:szCs w:val="24"/>
        </w:rPr>
        <w:t>ადაპტაციის</w:t>
      </w:r>
      <w:r w:rsidR="0076607A">
        <w:rPr>
          <w:rFonts w:ascii="Sylfaen" w:hAnsi="Sylfaen"/>
          <w:sz w:val="24"/>
          <w:szCs w:val="24"/>
        </w:rPr>
        <w:t>“</w:t>
      </w:r>
      <w:r w:rsidR="001B0D78">
        <w:rPr>
          <w:rFonts w:ascii="Sylfaen" w:hAnsi="Sylfaen"/>
          <w:sz w:val="24"/>
          <w:szCs w:val="24"/>
        </w:rPr>
        <w:t xml:space="preserve"> პროცესში</w:t>
      </w:r>
      <w:r w:rsidR="0027290E">
        <w:rPr>
          <w:rFonts w:ascii="Sylfaen" w:hAnsi="Sylfaen"/>
          <w:sz w:val="24"/>
          <w:szCs w:val="24"/>
        </w:rPr>
        <w:t>)</w:t>
      </w:r>
      <w:r w:rsidR="0052759B">
        <w:rPr>
          <w:rFonts w:ascii="Sylfaen" w:hAnsi="Sylfaen"/>
          <w:sz w:val="24"/>
          <w:szCs w:val="24"/>
        </w:rPr>
        <w:t xml:space="preserve"> ინდივიდის მიერ სინამდვილის მოვლენათა შეფასების საფუძვლად გვევლინება ისეთი განწყობა, რომელიც სულ უფრო მეტად </w:t>
      </w:r>
      <w:r w:rsidR="001B0D78">
        <w:rPr>
          <w:rFonts w:ascii="Sylfaen" w:hAnsi="Sylfaen"/>
          <w:sz w:val="24"/>
          <w:szCs w:val="24"/>
        </w:rPr>
        <w:t>ემსგავსება</w:t>
      </w:r>
      <w:r w:rsidR="0052759B">
        <w:rPr>
          <w:rFonts w:ascii="Sylfaen" w:hAnsi="Sylfaen"/>
          <w:sz w:val="24"/>
          <w:szCs w:val="24"/>
        </w:rPr>
        <w:t xml:space="preserve"> ფსიქიკაში ასახულ აქტუალურად ზემოქმედ სტიმულაციას. ეს ყოველივე განწყობისეულ პროცესებში მონაწილე „მოდიფიკაციის ფაქტორს“ უნდა მიეწერებოდეს</w:t>
      </w:r>
      <w:r w:rsidR="00BB26E3">
        <w:rPr>
          <w:rFonts w:ascii="Sylfaen" w:hAnsi="Sylfaen"/>
          <w:sz w:val="24"/>
          <w:szCs w:val="24"/>
        </w:rPr>
        <w:t xml:space="preserve">, რომელიც „ფიქსაციის ფაქტორთან“ ერთად განაპირობებს </w:t>
      </w:r>
      <w:r w:rsidR="00586F86">
        <w:rPr>
          <w:rFonts w:ascii="Sylfaen" w:hAnsi="Sylfaen"/>
          <w:sz w:val="24"/>
          <w:szCs w:val="24"/>
        </w:rPr>
        <w:t>ხსენებულ</w:t>
      </w:r>
      <w:r w:rsidR="00BB26E3">
        <w:rPr>
          <w:rFonts w:ascii="Sylfaen" w:hAnsi="Sylfaen"/>
          <w:sz w:val="24"/>
          <w:szCs w:val="24"/>
        </w:rPr>
        <w:t xml:space="preserve"> </w:t>
      </w:r>
      <w:r w:rsidR="00586F86">
        <w:rPr>
          <w:rFonts w:ascii="Sylfaen" w:hAnsi="Sylfaen"/>
          <w:sz w:val="24"/>
          <w:szCs w:val="24"/>
        </w:rPr>
        <w:t>პროცესთა ცნობილ</w:t>
      </w:r>
      <w:r w:rsidR="00D521F9">
        <w:rPr>
          <w:rFonts w:ascii="Sylfaen" w:hAnsi="Sylfaen"/>
          <w:sz w:val="24"/>
          <w:szCs w:val="24"/>
        </w:rPr>
        <w:t xml:space="preserve"> </w:t>
      </w:r>
      <w:r w:rsidR="00BB26E3">
        <w:rPr>
          <w:rFonts w:ascii="Sylfaen" w:hAnsi="Sylfaen"/>
          <w:sz w:val="24"/>
          <w:szCs w:val="24"/>
        </w:rPr>
        <w:t>მრავალფეროვნებას</w:t>
      </w:r>
      <w:r w:rsidR="0052759B">
        <w:rPr>
          <w:rFonts w:ascii="Sylfaen" w:hAnsi="Sylfaen"/>
          <w:sz w:val="24"/>
          <w:szCs w:val="24"/>
        </w:rPr>
        <w:t xml:space="preserve"> [</w:t>
      </w:r>
      <w:r w:rsidR="00A91219">
        <w:rPr>
          <w:rFonts w:ascii="Sylfaen" w:hAnsi="Sylfaen"/>
          <w:sz w:val="24"/>
          <w:szCs w:val="24"/>
        </w:rPr>
        <w:t>4, 189-192</w:t>
      </w:r>
      <w:r w:rsidR="0052759B">
        <w:rPr>
          <w:rFonts w:ascii="Sylfaen" w:hAnsi="Sylfaen"/>
          <w:sz w:val="24"/>
          <w:szCs w:val="24"/>
        </w:rPr>
        <w:t xml:space="preserve">]. </w:t>
      </w:r>
      <w:r w:rsidR="004A244E">
        <w:rPr>
          <w:rFonts w:ascii="Sylfaen" w:hAnsi="Sylfaen"/>
          <w:sz w:val="24"/>
          <w:szCs w:val="24"/>
        </w:rPr>
        <w:t xml:space="preserve">განწყობის ფიქსაციის აღწერილი პროცესი ფაქტობრივად წარმოადგენს ინდივიდის ადაპტაციის მოდელირებულ პროცესს, რომელშიც ადგილი აქვს მასზე არატოლი ობიექტების ზემოქმედების შედეგად </w:t>
      </w:r>
      <w:r w:rsidR="005909A9">
        <w:rPr>
          <w:rFonts w:ascii="Sylfaen" w:hAnsi="Sylfaen"/>
          <w:sz w:val="24"/>
          <w:szCs w:val="24"/>
        </w:rPr>
        <w:t>„</w:t>
      </w:r>
      <w:r w:rsidR="00740B00">
        <w:rPr>
          <w:rFonts w:ascii="Sylfaen" w:hAnsi="Sylfaen"/>
          <w:sz w:val="24"/>
          <w:szCs w:val="24"/>
        </w:rPr>
        <w:t>სუ</w:t>
      </w:r>
      <w:r w:rsidR="005909A9">
        <w:rPr>
          <w:rFonts w:ascii="Sylfaen" w:hAnsi="Sylfaen"/>
          <w:sz w:val="24"/>
          <w:szCs w:val="24"/>
        </w:rPr>
        <w:t xml:space="preserve">ბიექტური </w:t>
      </w:r>
      <w:r w:rsidR="004A244E">
        <w:rPr>
          <w:rFonts w:ascii="Sylfaen" w:hAnsi="Sylfaen"/>
          <w:sz w:val="24"/>
          <w:szCs w:val="24"/>
        </w:rPr>
        <w:t>ტოლობის</w:t>
      </w:r>
      <w:r w:rsidR="005909A9">
        <w:rPr>
          <w:rFonts w:ascii="Sylfaen" w:hAnsi="Sylfaen"/>
          <w:sz w:val="24"/>
          <w:szCs w:val="24"/>
        </w:rPr>
        <w:t>“</w:t>
      </w:r>
      <w:r w:rsidR="00740B00">
        <w:rPr>
          <w:rFonts w:ascii="Sylfaen" w:hAnsi="Sylfaen"/>
          <w:sz w:val="24"/>
          <w:szCs w:val="24"/>
        </w:rPr>
        <w:t>, როგორც</w:t>
      </w:r>
      <w:r w:rsidR="004A244E">
        <w:rPr>
          <w:rFonts w:ascii="Sylfaen" w:hAnsi="Sylfaen"/>
          <w:sz w:val="24"/>
          <w:szCs w:val="24"/>
        </w:rPr>
        <w:t xml:space="preserve"> შეფასების </w:t>
      </w:r>
      <w:r w:rsidR="00740B00">
        <w:rPr>
          <w:rFonts w:ascii="Sylfaen" w:hAnsi="Sylfaen"/>
          <w:sz w:val="24"/>
          <w:szCs w:val="24"/>
        </w:rPr>
        <w:t xml:space="preserve">ათვლის წერტილის </w:t>
      </w:r>
      <w:r w:rsidR="004A244E">
        <w:rPr>
          <w:rFonts w:ascii="Sylfaen" w:hAnsi="Sylfaen"/>
          <w:sz w:val="24"/>
          <w:szCs w:val="24"/>
        </w:rPr>
        <w:t xml:space="preserve">წანაცვლებას. </w:t>
      </w:r>
      <w:r w:rsidR="005909A9">
        <w:rPr>
          <w:rFonts w:ascii="Sylfaen" w:hAnsi="Sylfaen"/>
          <w:sz w:val="24"/>
          <w:szCs w:val="24"/>
        </w:rPr>
        <w:t xml:space="preserve">ამ </w:t>
      </w:r>
      <w:r w:rsidR="00BA5D66">
        <w:rPr>
          <w:rFonts w:ascii="Sylfaen" w:hAnsi="Sylfaen"/>
          <w:sz w:val="24"/>
          <w:szCs w:val="24"/>
        </w:rPr>
        <w:t>„სუბიექტური ტოლობის“</w:t>
      </w:r>
      <w:r w:rsidR="004A244E">
        <w:rPr>
          <w:rFonts w:ascii="Sylfaen" w:hAnsi="Sylfaen"/>
          <w:sz w:val="24"/>
          <w:szCs w:val="24"/>
        </w:rPr>
        <w:t xml:space="preserve"> წანაცვლების შედეგად აღმოცენდება </w:t>
      </w:r>
      <w:r w:rsidR="00740B00">
        <w:rPr>
          <w:rFonts w:ascii="Sylfaen" w:hAnsi="Sylfaen"/>
          <w:sz w:val="24"/>
          <w:szCs w:val="24"/>
        </w:rPr>
        <w:t xml:space="preserve">მიწოდებული </w:t>
      </w:r>
      <w:r w:rsidR="004A244E">
        <w:rPr>
          <w:rFonts w:ascii="Sylfaen" w:hAnsi="Sylfaen"/>
          <w:sz w:val="24"/>
          <w:szCs w:val="24"/>
        </w:rPr>
        <w:t xml:space="preserve">ტოლი ობიექტების </w:t>
      </w:r>
      <w:r w:rsidR="005909A9">
        <w:rPr>
          <w:rFonts w:ascii="Sylfaen" w:hAnsi="Sylfaen"/>
          <w:sz w:val="24"/>
          <w:szCs w:val="24"/>
        </w:rPr>
        <w:t xml:space="preserve">კონტრასტულად არატოლი შეფასება. </w:t>
      </w:r>
      <w:r w:rsidR="00BA5D66">
        <w:rPr>
          <w:rFonts w:ascii="Sylfaen" w:hAnsi="Sylfaen"/>
          <w:sz w:val="24"/>
          <w:szCs w:val="24"/>
        </w:rPr>
        <w:t xml:space="preserve"> </w:t>
      </w:r>
    </w:p>
    <w:p w14:paraId="556838AB" w14:textId="77777777" w:rsidR="003649B8" w:rsidRDefault="0076607A" w:rsidP="00AE6D64">
      <w:pPr>
        <w:spacing w:after="0"/>
        <w:jc w:val="both"/>
        <w:rPr>
          <w:rFonts w:ascii="Sylfaen" w:hAnsi="Sylfaen"/>
          <w:sz w:val="24"/>
          <w:szCs w:val="24"/>
        </w:rPr>
      </w:pPr>
      <w:r>
        <w:rPr>
          <w:rFonts w:ascii="Sylfaen" w:hAnsi="Sylfaen"/>
          <w:sz w:val="24"/>
          <w:szCs w:val="24"/>
        </w:rPr>
        <w:t xml:space="preserve">     </w:t>
      </w:r>
      <w:r w:rsidR="00BA38F5">
        <w:rPr>
          <w:rFonts w:ascii="Sylfaen" w:hAnsi="Sylfaen"/>
          <w:sz w:val="24"/>
          <w:szCs w:val="24"/>
        </w:rPr>
        <w:t xml:space="preserve">იგივე შეიძლება ითქვას დამოკიდებულების, როგორც განწყობის მეორე გამოვლინების შესახებ. </w:t>
      </w:r>
      <w:r w:rsidR="00AA78CB">
        <w:rPr>
          <w:rFonts w:ascii="Sylfaen" w:hAnsi="Sylfaen"/>
          <w:sz w:val="24"/>
          <w:szCs w:val="24"/>
        </w:rPr>
        <w:t>აქ სუბიექტური</w:t>
      </w:r>
      <w:r w:rsidR="00BA38F5">
        <w:rPr>
          <w:rFonts w:ascii="Sylfaen" w:hAnsi="Sylfaen"/>
          <w:sz w:val="24"/>
          <w:szCs w:val="24"/>
        </w:rPr>
        <w:t xml:space="preserve"> </w:t>
      </w:r>
      <w:r w:rsidR="00AA78CB">
        <w:rPr>
          <w:rFonts w:ascii="Sylfaen" w:hAnsi="Sylfaen"/>
          <w:sz w:val="24"/>
          <w:szCs w:val="24"/>
        </w:rPr>
        <w:t>ტოლობის სანაცვლოდ ფიგურირებს ნეიტრალური შეფასება („სუბიექტური ნული</w:t>
      </w:r>
      <w:r>
        <w:rPr>
          <w:rFonts w:ascii="Sylfaen" w:hAnsi="Sylfaen"/>
          <w:sz w:val="24"/>
          <w:szCs w:val="24"/>
        </w:rPr>
        <w:t>“).</w:t>
      </w:r>
      <w:r w:rsidR="00A62D60">
        <w:rPr>
          <w:rFonts w:ascii="Sylfaen" w:hAnsi="Sylfaen"/>
          <w:sz w:val="24"/>
          <w:szCs w:val="24"/>
        </w:rPr>
        <w:t xml:space="preserve"> ამ შემთხვევაში ადაპტაციის პროცესი </w:t>
      </w:r>
      <w:r w:rsidR="00293D14">
        <w:rPr>
          <w:rFonts w:ascii="Sylfaen" w:hAnsi="Sylfaen"/>
          <w:sz w:val="24"/>
          <w:szCs w:val="24"/>
        </w:rPr>
        <w:t xml:space="preserve"> </w:t>
      </w:r>
      <w:r w:rsidR="00DC7836">
        <w:rPr>
          <w:rFonts w:ascii="Sylfaen" w:hAnsi="Sylfaen"/>
          <w:sz w:val="24"/>
          <w:szCs w:val="24"/>
        </w:rPr>
        <w:t>განაპირობებს</w:t>
      </w:r>
      <w:r w:rsidR="00293D14">
        <w:rPr>
          <w:rFonts w:ascii="Sylfaen" w:hAnsi="Sylfaen"/>
          <w:sz w:val="24"/>
          <w:szCs w:val="24"/>
        </w:rPr>
        <w:t xml:space="preserve"> </w:t>
      </w:r>
      <w:r w:rsidR="00934B5A">
        <w:rPr>
          <w:rFonts w:ascii="Sylfaen" w:hAnsi="Sylfaen"/>
          <w:sz w:val="24"/>
          <w:szCs w:val="24"/>
        </w:rPr>
        <w:t xml:space="preserve">ინდივიდის ნეიტრალური შეფასების მიახლოებას (წანაცვლებას) </w:t>
      </w:r>
      <w:r w:rsidR="00DC7836">
        <w:rPr>
          <w:rFonts w:ascii="Sylfaen" w:hAnsi="Sylfaen"/>
          <w:sz w:val="24"/>
          <w:szCs w:val="24"/>
        </w:rPr>
        <w:t>რაიმე მოვლენის</w:t>
      </w:r>
      <w:r w:rsidR="00A62D60">
        <w:rPr>
          <w:rFonts w:ascii="Sylfaen" w:hAnsi="Sylfaen"/>
          <w:sz w:val="24"/>
          <w:szCs w:val="24"/>
        </w:rPr>
        <w:t xml:space="preserve"> </w:t>
      </w:r>
      <w:r w:rsidR="00934B5A">
        <w:rPr>
          <w:rFonts w:ascii="Sylfaen" w:hAnsi="Sylfaen"/>
          <w:sz w:val="24"/>
          <w:szCs w:val="24"/>
        </w:rPr>
        <w:t xml:space="preserve">თავდაპირველ </w:t>
      </w:r>
      <w:r w:rsidR="00293D14">
        <w:rPr>
          <w:rFonts w:ascii="Sylfaen" w:hAnsi="Sylfaen"/>
          <w:sz w:val="24"/>
          <w:szCs w:val="24"/>
        </w:rPr>
        <w:t>შეფასებასთან</w:t>
      </w:r>
      <w:r w:rsidR="00A62D60">
        <w:rPr>
          <w:rFonts w:ascii="Sylfaen" w:hAnsi="Sylfaen"/>
          <w:sz w:val="24"/>
          <w:szCs w:val="24"/>
        </w:rPr>
        <w:t>.</w:t>
      </w:r>
      <w:r w:rsidR="0027290E">
        <w:rPr>
          <w:rFonts w:ascii="Sylfaen" w:hAnsi="Sylfaen"/>
          <w:sz w:val="24"/>
          <w:szCs w:val="24"/>
        </w:rPr>
        <w:t xml:space="preserve"> </w:t>
      </w:r>
      <w:r w:rsidR="00CD17B3">
        <w:rPr>
          <w:rFonts w:ascii="Sylfaen" w:hAnsi="Sylfaen"/>
          <w:sz w:val="24"/>
          <w:szCs w:val="24"/>
        </w:rPr>
        <w:t xml:space="preserve">ადაპტაცია განხორციელებულად შეიძლება ჩაითვალოს მხოლოდ მაშინ, როდესაც მოხდება რაიმის მიმართ ნეიტრალური დამოკიდებულების შემუშავება (ანუ დამოკიდებულების „განულება“). </w:t>
      </w:r>
      <w:r w:rsidR="0027290E">
        <w:rPr>
          <w:rFonts w:ascii="Sylfaen" w:hAnsi="Sylfaen"/>
          <w:sz w:val="24"/>
          <w:szCs w:val="24"/>
        </w:rPr>
        <w:t>ამ შემთხვევაშიც</w:t>
      </w:r>
      <w:r w:rsidR="00A62D60">
        <w:rPr>
          <w:rFonts w:ascii="Sylfaen" w:hAnsi="Sylfaen"/>
          <w:sz w:val="24"/>
          <w:szCs w:val="24"/>
        </w:rPr>
        <w:t xml:space="preserve"> </w:t>
      </w:r>
      <w:r w:rsidR="0027290E">
        <w:rPr>
          <w:rFonts w:ascii="Sylfaen" w:hAnsi="Sylfaen"/>
          <w:sz w:val="24"/>
          <w:szCs w:val="24"/>
        </w:rPr>
        <w:t xml:space="preserve">ერთი მიმართულებით </w:t>
      </w:r>
      <w:r w:rsidR="00A62D60">
        <w:rPr>
          <w:rFonts w:ascii="Sylfaen" w:hAnsi="Sylfaen"/>
          <w:sz w:val="24"/>
          <w:szCs w:val="24"/>
        </w:rPr>
        <w:t xml:space="preserve">ნეიტრალური შეფასების წანაცვლების შედეგად აღმოცენდება </w:t>
      </w:r>
      <w:r w:rsidR="00DC7836">
        <w:rPr>
          <w:rFonts w:ascii="Sylfaen" w:hAnsi="Sylfaen"/>
          <w:sz w:val="24"/>
          <w:szCs w:val="24"/>
        </w:rPr>
        <w:t xml:space="preserve">კონტრასტული შეფასება საპირისპირო მიმართულებით. </w:t>
      </w:r>
      <w:r w:rsidR="0027290E">
        <w:rPr>
          <w:rFonts w:ascii="Sylfaen" w:hAnsi="Sylfaen"/>
          <w:sz w:val="24"/>
          <w:szCs w:val="24"/>
        </w:rPr>
        <w:t xml:space="preserve"> </w:t>
      </w:r>
    </w:p>
    <w:p w14:paraId="1A52DB5E" w14:textId="77777777" w:rsidR="00D521F9" w:rsidRPr="009A2E59" w:rsidRDefault="00D521F9" w:rsidP="00AE6D64">
      <w:pPr>
        <w:spacing w:after="0"/>
        <w:jc w:val="both"/>
        <w:rPr>
          <w:rFonts w:ascii="Sylfaen" w:hAnsi="Sylfaen"/>
          <w:sz w:val="24"/>
          <w:szCs w:val="24"/>
        </w:rPr>
      </w:pPr>
      <w:r>
        <w:rPr>
          <w:rFonts w:ascii="Sylfaen" w:hAnsi="Sylfaen"/>
          <w:sz w:val="24"/>
          <w:szCs w:val="24"/>
        </w:rPr>
        <w:t xml:space="preserve">     </w:t>
      </w:r>
      <w:r w:rsidR="00086AD1">
        <w:rPr>
          <w:rFonts w:ascii="Sylfaen" w:hAnsi="Sylfaen"/>
          <w:sz w:val="24"/>
          <w:szCs w:val="24"/>
        </w:rPr>
        <w:t>„სუბიექტური ნული“ (ნეიტრალური შეფასება) წარმოადგენს ყველაზე უფრო კომფორტულ ზონას შეფასებისა და მოქმედების საწარმოებლად.</w:t>
      </w:r>
      <w:r w:rsidR="00AA78CB">
        <w:rPr>
          <w:rFonts w:ascii="Sylfaen" w:hAnsi="Sylfaen"/>
          <w:sz w:val="24"/>
          <w:szCs w:val="24"/>
        </w:rPr>
        <w:t xml:space="preserve"> </w:t>
      </w:r>
      <w:r w:rsidR="00086AD1">
        <w:rPr>
          <w:rFonts w:ascii="Sylfaen" w:hAnsi="Sylfaen"/>
          <w:sz w:val="24"/>
          <w:szCs w:val="24"/>
        </w:rPr>
        <w:t xml:space="preserve">სწორედ ამ ზონაში ხორციელდება </w:t>
      </w:r>
      <w:r w:rsidR="00F4262D">
        <w:rPr>
          <w:rFonts w:ascii="Sylfaen" w:hAnsi="Sylfaen"/>
          <w:sz w:val="24"/>
          <w:szCs w:val="24"/>
        </w:rPr>
        <w:t xml:space="preserve">განწყობისთვის დამახასიათებელი იმპულსური </w:t>
      </w:r>
      <w:r w:rsidR="00BA5D66">
        <w:rPr>
          <w:rFonts w:ascii="Sylfaen" w:hAnsi="Sylfaen"/>
          <w:sz w:val="24"/>
          <w:szCs w:val="24"/>
        </w:rPr>
        <w:t>აქტივობები</w:t>
      </w:r>
      <w:r w:rsidR="00F4262D">
        <w:rPr>
          <w:rFonts w:ascii="Sylfaen" w:hAnsi="Sylfaen"/>
          <w:sz w:val="24"/>
          <w:szCs w:val="24"/>
        </w:rPr>
        <w:t xml:space="preserve">. მის ფარგლებს გარეთ </w:t>
      </w:r>
      <w:r w:rsidR="00740B00">
        <w:rPr>
          <w:rFonts w:ascii="Sylfaen" w:hAnsi="Sylfaen"/>
          <w:sz w:val="24"/>
          <w:szCs w:val="24"/>
        </w:rPr>
        <w:t>აღმოცენდება</w:t>
      </w:r>
      <w:r w:rsidR="00F4262D">
        <w:rPr>
          <w:rFonts w:ascii="Sylfaen" w:hAnsi="Sylfaen"/>
          <w:sz w:val="24"/>
          <w:szCs w:val="24"/>
        </w:rPr>
        <w:t xml:space="preserve"> </w:t>
      </w:r>
      <w:r w:rsidR="00740B00">
        <w:rPr>
          <w:rFonts w:ascii="Sylfaen" w:hAnsi="Sylfaen"/>
          <w:sz w:val="24"/>
          <w:szCs w:val="24"/>
        </w:rPr>
        <w:t>აქტივო</w:t>
      </w:r>
      <w:r w:rsidR="0076607A">
        <w:rPr>
          <w:rFonts w:ascii="Sylfaen" w:hAnsi="Sylfaen"/>
          <w:sz w:val="24"/>
          <w:szCs w:val="24"/>
        </w:rPr>
        <w:t>ბათა</w:t>
      </w:r>
      <w:r w:rsidR="00F4262D">
        <w:rPr>
          <w:rFonts w:ascii="Sylfaen" w:hAnsi="Sylfaen"/>
          <w:sz w:val="24"/>
          <w:szCs w:val="24"/>
        </w:rPr>
        <w:t xml:space="preserve"> განხორციელებისთვის აუცილებელ</w:t>
      </w:r>
      <w:r w:rsidR="00AE26F3">
        <w:rPr>
          <w:rFonts w:ascii="Sylfaen" w:hAnsi="Sylfaen"/>
          <w:sz w:val="24"/>
          <w:szCs w:val="24"/>
        </w:rPr>
        <w:t>ი</w:t>
      </w:r>
      <w:r w:rsidR="0076607A">
        <w:rPr>
          <w:rFonts w:ascii="Sylfaen" w:hAnsi="Sylfaen"/>
          <w:sz w:val="24"/>
          <w:szCs w:val="24"/>
        </w:rPr>
        <w:t xml:space="preserve"> მეტი</w:t>
      </w:r>
      <w:r w:rsidR="00AE26F3">
        <w:rPr>
          <w:rFonts w:ascii="Sylfaen" w:hAnsi="Sylfaen"/>
          <w:sz w:val="24"/>
          <w:szCs w:val="24"/>
        </w:rPr>
        <w:t xml:space="preserve"> ძალისხმევების</w:t>
      </w:r>
      <w:r w:rsidR="00F4262D">
        <w:rPr>
          <w:rFonts w:ascii="Sylfaen" w:hAnsi="Sylfaen"/>
          <w:sz w:val="24"/>
          <w:szCs w:val="24"/>
        </w:rPr>
        <w:t xml:space="preserve"> გაღების საჭიროება. სავარაუდოდ</w:t>
      </w:r>
      <w:r w:rsidR="00026D38">
        <w:rPr>
          <w:rFonts w:ascii="Sylfaen" w:hAnsi="Sylfaen"/>
          <w:sz w:val="24"/>
          <w:szCs w:val="24"/>
        </w:rPr>
        <w:t xml:space="preserve"> </w:t>
      </w:r>
      <w:r w:rsidR="00F4262D">
        <w:rPr>
          <w:rFonts w:ascii="Sylfaen" w:hAnsi="Sylfaen"/>
          <w:sz w:val="24"/>
          <w:szCs w:val="24"/>
        </w:rPr>
        <w:t xml:space="preserve">ამის გამო ამჯობინებენ ადამიანები </w:t>
      </w:r>
      <w:r w:rsidR="00026D38">
        <w:rPr>
          <w:rFonts w:ascii="Sylfaen" w:hAnsi="Sylfaen"/>
          <w:sz w:val="24"/>
          <w:szCs w:val="24"/>
        </w:rPr>
        <w:lastRenderedPageBreak/>
        <w:t>ადაპტაციის შედეგად მიღწეული</w:t>
      </w:r>
      <w:r w:rsidR="00F4262D">
        <w:rPr>
          <w:rFonts w:ascii="Sylfaen" w:hAnsi="Sylfaen"/>
          <w:sz w:val="24"/>
          <w:szCs w:val="24"/>
        </w:rPr>
        <w:t xml:space="preserve"> ჩვეული სქემებით </w:t>
      </w:r>
      <w:r w:rsidR="0048286A">
        <w:rPr>
          <w:rFonts w:ascii="Sylfaen" w:hAnsi="Sylfaen"/>
          <w:sz w:val="24"/>
          <w:szCs w:val="24"/>
        </w:rPr>
        <w:t>აქტივობას (შეფასებას და მოქმედებას</w:t>
      </w:r>
      <w:r w:rsidR="0076607A">
        <w:rPr>
          <w:rFonts w:ascii="Sylfaen" w:hAnsi="Sylfaen"/>
          <w:sz w:val="24"/>
          <w:szCs w:val="24"/>
        </w:rPr>
        <w:t>).</w:t>
      </w:r>
      <w:r w:rsidR="00026D38">
        <w:rPr>
          <w:rFonts w:ascii="Sylfaen" w:hAnsi="Sylfaen"/>
          <w:sz w:val="24"/>
          <w:szCs w:val="24"/>
        </w:rPr>
        <w:t xml:space="preserve"> </w:t>
      </w:r>
      <w:r w:rsidR="003D0A9D">
        <w:rPr>
          <w:rFonts w:ascii="Sylfaen" w:hAnsi="Sylfaen"/>
          <w:sz w:val="24"/>
          <w:szCs w:val="24"/>
        </w:rPr>
        <w:t xml:space="preserve">ძალთა </w:t>
      </w:r>
      <w:r w:rsidR="00BA5D66">
        <w:rPr>
          <w:rFonts w:ascii="Sylfaen" w:hAnsi="Sylfaen"/>
          <w:sz w:val="24"/>
          <w:szCs w:val="24"/>
        </w:rPr>
        <w:t>ეკონომიით</w:t>
      </w:r>
      <w:r w:rsidR="003D0A9D">
        <w:rPr>
          <w:rFonts w:ascii="Sylfaen" w:hAnsi="Sylfaen"/>
          <w:sz w:val="24"/>
          <w:szCs w:val="24"/>
        </w:rPr>
        <w:t xml:space="preserve"> აქტივობა</w:t>
      </w:r>
      <w:r w:rsidR="00CD17B3">
        <w:rPr>
          <w:rFonts w:ascii="Sylfaen" w:hAnsi="Sylfaen"/>
          <w:sz w:val="24"/>
          <w:szCs w:val="24"/>
        </w:rPr>
        <w:t>,</w:t>
      </w:r>
      <w:r w:rsidR="006F351E">
        <w:rPr>
          <w:rFonts w:ascii="Sylfaen" w:hAnsi="Sylfaen"/>
          <w:sz w:val="24"/>
          <w:szCs w:val="24"/>
        </w:rPr>
        <w:t xml:space="preserve"> </w:t>
      </w:r>
      <w:r w:rsidR="00BA5D66">
        <w:rPr>
          <w:rFonts w:ascii="Sylfaen" w:hAnsi="Sylfaen"/>
          <w:sz w:val="24"/>
          <w:szCs w:val="24"/>
        </w:rPr>
        <w:t>ზოგადად</w:t>
      </w:r>
      <w:r w:rsidR="00CD17B3">
        <w:rPr>
          <w:rFonts w:ascii="Sylfaen" w:hAnsi="Sylfaen"/>
          <w:sz w:val="24"/>
          <w:szCs w:val="24"/>
        </w:rPr>
        <w:t>,</w:t>
      </w:r>
      <w:r w:rsidR="00BA5D66">
        <w:rPr>
          <w:rFonts w:ascii="Sylfaen" w:hAnsi="Sylfaen"/>
          <w:sz w:val="24"/>
          <w:szCs w:val="24"/>
        </w:rPr>
        <w:t xml:space="preserve"> </w:t>
      </w:r>
      <w:r w:rsidR="002D316D">
        <w:rPr>
          <w:rFonts w:ascii="Sylfaen" w:hAnsi="Sylfaen"/>
          <w:sz w:val="24"/>
          <w:szCs w:val="24"/>
        </w:rPr>
        <w:t>ცო</w:t>
      </w:r>
      <w:r w:rsidR="003D0A9D">
        <w:rPr>
          <w:rFonts w:ascii="Sylfaen" w:hAnsi="Sylfaen"/>
          <w:sz w:val="24"/>
          <w:szCs w:val="24"/>
        </w:rPr>
        <w:t xml:space="preserve">ცხალი ბუნებისთვისაა დამახასიათებელი და ვერც ადამიანი იქნება </w:t>
      </w:r>
      <w:r w:rsidR="00DE1845">
        <w:rPr>
          <w:rFonts w:ascii="Sylfaen" w:hAnsi="Sylfaen"/>
          <w:sz w:val="24"/>
          <w:szCs w:val="24"/>
        </w:rPr>
        <w:t xml:space="preserve">აქედან </w:t>
      </w:r>
      <w:r w:rsidR="003D0A9D">
        <w:rPr>
          <w:rFonts w:ascii="Sylfaen" w:hAnsi="Sylfaen"/>
          <w:sz w:val="24"/>
          <w:szCs w:val="24"/>
        </w:rPr>
        <w:t>გამონაკლისი.</w:t>
      </w:r>
      <w:r w:rsidR="00F4262D">
        <w:rPr>
          <w:rFonts w:ascii="Sylfaen" w:hAnsi="Sylfaen"/>
          <w:sz w:val="24"/>
          <w:szCs w:val="24"/>
        </w:rPr>
        <w:t xml:space="preserve"> </w:t>
      </w:r>
      <w:r w:rsidR="00026D38">
        <w:rPr>
          <w:rFonts w:ascii="Sylfaen" w:hAnsi="Sylfaen"/>
          <w:sz w:val="24"/>
          <w:szCs w:val="24"/>
        </w:rPr>
        <w:t xml:space="preserve"> </w:t>
      </w:r>
    </w:p>
    <w:p w14:paraId="77B65BD8" w14:textId="77777777" w:rsidR="00E17289" w:rsidRDefault="00BE1182" w:rsidP="00AE6D64">
      <w:pPr>
        <w:spacing w:after="0"/>
        <w:jc w:val="both"/>
        <w:rPr>
          <w:rFonts w:ascii="Sylfaen" w:hAnsi="Sylfaen"/>
          <w:sz w:val="24"/>
          <w:szCs w:val="24"/>
        </w:rPr>
      </w:pPr>
      <w:r w:rsidRPr="009A2E59">
        <w:rPr>
          <w:rFonts w:ascii="Sylfaen" w:hAnsi="Sylfaen"/>
          <w:sz w:val="24"/>
          <w:szCs w:val="24"/>
        </w:rPr>
        <w:t xml:space="preserve">     </w:t>
      </w:r>
      <w:r w:rsidR="00213F92" w:rsidRPr="009A2E59">
        <w:rPr>
          <w:rFonts w:ascii="Sylfaen" w:hAnsi="Sylfaen"/>
          <w:sz w:val="24"/>
          <w:szCs w:val="24"/>
        </w:rPr>
        <w:t>განწყობისეულ</w:t>
      </w:r>
      <w:r w:rsidRPr="009A2E59">
        <w:rPr>
          <w:rFonts w:ascii="Sylfaen" w:hAnsi="Sylfaen"/>
          <w:sz w:val="24"/>
          <w:szCs w:val="24"/>
        </w:rPr>
        <w:t xml:space="preserve"> </w:t>
      </w:r>
      <w:r w:rsidR="00213F92" w:rsidRPr="009A2E59">
        <w:rPr>
          <w:rFonts w:ascii="Sylfaen" w:hAnsi="Sylfaen"/>
          <w:sz w:val="24"/>
          <w:szCs w:val="24"/>
        </w:rPr>
        <w:t xml:space="preserve">შეფასებაში, რომელშიც ფიგურირებს </w:t>
      </w:r>
      <w:r w:rsidR="00A41E01" w:rsidRPr="009A2E59">
        <w:rPr>
          <w:rFonts w:ascii="Sylfaen" w:hAnsi="Sylfaen"/>
          <w:sz w:val="24"/>
          <w:szCs w:val="24"/>
        </w:rPr>
        <w:t xml:space="preserve">ობიექტების </w:t>
      </w:r>
      <w:r w:rsidR="00C63EFD">
        <w:rPr>
          <w:rFonts w:ascii="Sylfaen" w:hAnsi="Sylfaen"/>
          <w:sz w:val="24"/>
          <w:szCs w:val="24"/>
        </w:rPr>
        <w:t xml:space="preserve">ერთმანეთთან </w:t>
      </w:r>
      <w:r w:rsidR="00A41E01" w:rsidRPr="009A2E59">
        <w:rPr>
          <w:rFonts w:ascii="Sylfaen" w:hAnsi="Sylfaen"/>
          <w:sz w:val="24"/>
          <w:szCs w:val="24"/>
        </w:rPr>
        <w:t xml:space="preserve">შედარების პროცედურა, </w:t>
      </w:r>
      <w:r w:rsidRPr="009A2E59">
        <w:rPr>
          <w:rFonts w:ascii="Sylfaen" w:hAnsi="Sylfaen"/>
          <w:sz w:val="24"/>
          <w:szCs w:val="24"/>
        </w:rPr>
        <w:t xml:space="preserve"> უფრო მეტად არის გამოკვეთილი რაოდენობრივი ასპექტი</w:t>
      </w:r>
      <w:r w:rsidR="00C753DF" w:rsidRPr="009A2E59">
        <w:rPr>
          <w:rFonts w:ascii="Sylfaen" w:hAnsi="Sylfaen"/>
          <w:sz w:val="24"/>
          <w:szCs w:val="24"/>
        </w:rPr>
        <w:t xml:space="preserve">. მას </w:t>
      </w:r>
      <w:r w:rsidR="001B0D78">
        <w:rPr>
          <w:rFonts w:ascii="Sylfaen" w:hAnsi="Sylfaen"/>
          <w:sz w:val="24"/>
          <w:szCs w:val="24"/>
        </w:rPr>
        <w:t xml:space="preserve">ყოველთვის </w:t>
      </w:r>
      <w:r w:rsidR="00C753DF" w:rsidRPr="009A2E59">
        <w:rPr>
          <w:rFonts w:ascii="Sylfaen" w:hAnsi="Sylfaen"/>
          <w:sz w:val="24"/>
          <w:szCs w:val="24"/>
        </w:rPr>
        <w:t xml:space="preserve">მეტი ყურადღება ეთმობოდა განწყობის კლასიკურ კვლევებში, რომლებშიც უფრო ტიპიურად ითვლებოდა ობიექტის, ობიექტებს შორის არსებული მიმართების და მათთან დაკავშირებული პროცესების შეფასება ობიექტურ საზომ ერთეულებში. </w:t>
      </w:r>
      <w:r w:rsidR="00C63EFD">
        <w:rPr>
          <w:rFonts w:ascii="Sylfaen" w:hAnsi="Sylfaen"/>
          <w:sz w:val="24"/>
          <w:szCs w:val="24"/>
        </w:rPr>
        <w:t>რაც შეეხება</w:t>
      </w:r>
      <w:r w:rsidR="00C753DF" w:rsidRPr="009A2E59">
        <w:rPr>
          <w:rFonts w:ascii="Sylfaen" w:hAnsi="Sylfaen"/>
          <w:sz w:val="24"/>
          <w:szCs w:val="24"/>
        </w:rPr>
        <w:t xml:space="preserve"> </w:t>
      </w:r>
      <w:r w:rsidR="00C63EFD">
        <w:rPr>
          <w:rFonts w:ascii="Sylfaen" w:hAnsi="Sylfaen"/>
          <w:sz w:val="24"/>
          <w:szCs w:val="24"/>
        </w:rPr>
        <w:t>დამოკიდებულებას, მასში</w:t>
      </w:r>
      <w:r w:rsidR="00C753DF" w:rsidRPr="009A2E59">
        <w:rPr>
          <w:rFonts w:ascii="Sylfaen" w:hAnsi="Sylfaen"/>
          <w:sz w:val="24"/>
          <w:szCs w:val="24"/>
        </w:rPr>
        <w:t xml:space="preserve"> უფრო მეტად არის წარმოდგენილი</w:t>
      </w:r>
      <w:r w:rsidR="009712AD" w:rsidRPr="009A2E59">
        <w:rPr>
          <w:rFonts w:ascii="Sylfaen" w:hAnsi="Sylfaen"/>
          <w:sz w:val="24"/>
          <w:szCs w:val="24"/>
        </w:rPr>
        <w:t xml:space="preserve"> </w:t>
      </w:r>
      <w:r w:rsidR="00507A52" w:rsidRPr="009A2E59">
        <w:rPr>
          <w:rFonts w:ascii="Sylfaen" w:hAnsi="Sylfaen"/>
          <w:sz w:val="24"/>
          <w:szCs w:val="24"/>
        </w:rPr>
        <w:t xml:space="preserve">ინდივიდის </w:t>
      </w:r>
      <w:r w:rsidR="009712AD" w:rsidRPr="009A2E59">
        <w:rPr>
          <w:rFonts w:ascii="Sylfaen" w:hAnsi="Sylfaen"/>
          <w:sz w:val="24"/>
          <w:szCs w:val="24"/>
        </w:rPr>
        <w:t xml:space="preserve">თვისებრივი მიმართება რაიმე მოვლენასთან. იგი უფრო ტიპიურია ადამიანების, ადამიანებს შორის ურთიერთობების და მათთან დაკავშირებული პროცესების მიმართ </w:t>
      </w:r>
      <w:r w:rsidR="00A15A4E">
        <w:rPr>
          <w:rFonts w:ascii="Sylfaen" w:hAnsi="Sylfaen"/>
          <w:sz w:val="24"/>
          <w:szCs w:val="24"/>
        </w:rPr>
        <w:t>გარკვეული პოზიციის შემუშავების</w:t>
      </w:r>
      <w:r w:rsidR="009712AD" w:rsidRPr="009A2E59">
        <w:rPr>
          <w:rFonts w:ascii="Sylfaen" w:hAnsi="Sylfaen"/>
          <w:sz w:val="24"/>
          <w:szCs w:val="24"/>
        </w:rPr>
        <w:t xml:space="preserve"> შემთხვევებში. </w:t>
      </w:r>
    </w:p>
    <w:p w14:paraId="29EE5E3D" w14:textId="77777777" w:rsidR="00B74023" w:rsidRDefault="00D5084A" w:rsidP="00AE6D64">
      <w:pPr>
        <w:spacing w:after="0"/>
        <w:jc w:val="both"/>
        <w:rPr>
          <w:rFonts w:ascii="Sylfaen" w:hAnsi="Sylfaen"/>
          <w:sz w:val="24"/>
          <w:szCs w:val="24"/>
        </w:rPr>
      </w:pPr>
      <w:r w:rsidRPr="009A2E59">
        <w:rPr>
          <w:rFonts w:ascii="Sylfaen" w:hAnsi="Sylfaen"/>
          <w:sz w:val="24"/>
          <w:szCs w:val="24"/>
        </w:rPr>
        <w:t xml:space="preserve">     </w:t>
      </w:r>
      <w:r w:rsidR="00CD0457" w:rsidRPr="009A2E59">
        <w:rPr>
          <w:rFonts w:ascii="Sylfaen" w:hAnsi="Sylfaen"/>
          <w:sz w:val="24"/>
          <w:szCs w:val="24"/>
        </w:rPr>
        <w:t>განწყობა, როგორც სპეციფიკური ფსიქიკური</w:t>
      </w:r>
      <w:r w:rsidR="000B6A81" w:rsidRPr="009A2E59">
        <w:rPr>
          <w:rFonts w:ascii="Sylfaen" w:hAnsi="Sylfaen"/>
          <w:sz w:val="24"/>
          <w:szCs w:val="24"/>
        </w:rPr>
        <w:t xml:space="preserve"> მდგომარეობა</w:t>
      </w:r>
      <w:r w:rsidR="00CD0457" w:rsidRPr="009A2E59">
        <w:rPr>
          <w:rFonts w:ascii="Sylfaen" w:hAnsi="Sylfaen"/>
          <w:sz w:val="24"/>
          <w:szCs w:val="24"/>
        </w:rPr>
        <w:t>,</w:t>
      </w:r>
      <w:r w:rsidR="000B6A81" w:rsidRPr="009A2E59">
        <w:rPr>
          <w:rFonts w:ascii="Sylfaen" w:hAnsi="Sylfaen"/>
          <w:sz w:val="24"/>
          <w:szCs w:val="24"/>
        </w:rPr>
        <w:t xml:space="preserve"> </w:t>
      </w:r>
      <w:r w:rsidR="00CD0457" w:rsidRPr="009A2E59">
        <w:rPr>
          <w:rFonts w:ascii="Sylfaen" w:hAnsi="Sylfaen"/>
          <w:sz w:val="24"/>
          <w:szCs w:val="24"/>
        </w:rPr>
        <w:t>ინდივიდის</w:t>
      </w:r>
      <w:r w:rsidR="000B6A81" w:rsidRPr="009A2E59">
        <w:rPr>
          <w:rFonts w:ascii="Sylfaen" w:hAnsi="Sylfaen"/>
          <w:sz w:val="24"/>
          <w:szCs w:val="24"/>
        </w:rPr>
        <w:t xml:space="preserve"> </w:t>
      </w:r>
      <w:r w:rsidR="00B67FDA">
        <w:rPr>
          <w:rFonts w:ascii="Sylfaen" w:hAnsi="Sylfaen"/>
          <w:sz w:val="24"/>
          <w:szCs w:val="24"/>
        </w:rPr>
        <w:t>გარკვეული მიმართების</w:t>
      </w:r>
      <w:r w:rsidR="000B6A81" w:rsidRPr="009A2E59">
        <w:rPr>
          <w:rFonts w:ascii="Sylfaen" w:hAnsi="Sylfaen"/>
          <w:sz w:val="24"/>
          <w:szCs w:val="24"/>
        </w:rPr>
        <w:t xml:space="preserve"> გამომხატველია</w:t>
      </w:r>
      <w:r w:rsidR="0099684A">
        <w:rPr>
          <w:rFonts w:ascii="Sylfaen" w:hAnsi="Sylfaen"/>
          <w:sz w:val="24"/>
          <w:szCs w:val="24"/>
        </w:rPr>
        <w:t>:</w:t>
      </w:r>
      <w:r w:rsidR="000B6A81" w:rsidRPr="009A2E59">
        <w:rPr>
          <w:rFonts w:ascii="Sylfaen" w:hAnsi="Sylfaen"/>
          <w:sz w:val="24"/>
          <w:szCs w:val="24"/>
        </w:rPr>
        <w:t xml:space="preserve"> რაიმე ობიექტის</w:t>
      </w:r>
      <w:r w:rsidR="0099684A">
        <w:rPr>
          <w:rFonts w:ascii="Sylfaen" w:hAnsi="Sylfaen"/>
          <w:sz w:val="24"/>
          <w:szCs w:val="24"/>
        </w:rPr>
        <w:t>, მოვლენისა თუ ადამი</w:t>
      </w:r>
      <w:r w:rsidR="000B6A81" w:rsidRPr="009A2E59">
        <w:rPr>
          <w:rFonts w:ascii="Sylfaen" w:hAnsi="Sylfaen"/>
          <w:sz w:val="24"/>
          <w:szCs w:val="24"/>
        </w:rPr>
        <w:t>ნის</w:t>
      </w:r>
      <w:r w:rsidR="00B67FDA">
        <w:rPr>
          <w:rFonts w:ascii="Sylfaen" w:hAnsi="Sylfaen"/>
          <w:sz w:val="24"/>
          <w:szCs w:val="24"/>
        </w:rPr>
        <w:t>ადმი</w:t>
      </w:r>
      <w:r w:rsidR="0099684A">
        <w:rPr>
          <w:rFonts w:ascii="Sylfaen" w:hAnsi="Sylfaen"/>
          <w:sz w:val="24"/>
          <w:szCs w:val="24"/>
        </w:rPr>
        <w:t>; ობიექტებსა და მოვლენებს შორის მიმართებებისადმი; ადამიანებისადმი, მათ შორის დამოკიდებულებებისადმი და ა.შ.</w:t>
      </w:r>
      <w:r w:rsidR="000B6A81" w:rsidRPr="009A2E59">
        <w:rPr>
          <w:rFonts w:ascii="Sylfaen" w:hAnsi="Sylfaen"/>
          <w:sz w:val="24"/>
          <w:szCs w:val="24"/>
        </w:rPr>
        <w:t xml:space="preserve"> ყველგან და ყოველთვის ადგილი აქვს ერთსა და იგივე მოვლენას - </w:t>
      </w:r>
      <w:r w:rsidR="00E371E1" w:rsidRPr="009A2E59">
        <w:rPr>
          <w:rFonts w:ascii="Sylfaen" w:hAnsi="Sylfaen"/>
          <w:sz w:val="24"/>
          <w:szCs w:val="24"/>
        </w:rPr>
        <w:t xml:space="preserve">გარემოსთან შეგუების პროცესში მოვლენათა შეფასებისთვის და სათანადო </w:t>
      </w:r>
      <w:r w:rsidR="000B3021" w:rsidRPr="009A2E59">
        <w:rPr>
          <w:rFonts w:ascii="Sylfaen" w:hAnsi="Sylfaen"/>
          <w:sz w:val="24"/>
          <w:szCs w:val="24"/>
        </w:rPr>
        <w:t>მოქმედებ</w:t>
      </w:r>
      <w:r w:rsidR="00E371E1" w:rsidRPr="009A2E59">
        <w:rPr>
          <w:rFonts w:ascii="Sylfaen" w:hAnsi="Sylfaen"/>
          <w:sz w:val="24"/>
          <w:szCs w:val="24"/>
        </w:rPr>
        <w:t xml:space="preserve">ის </w:t>
      </w:r>
      <w:r w:rsidR="00A41E01" w:rsidRPr="009A2E59">
        <w:rPr>
          <w:rFonts w:ascii="Sylfaen" w:hAnsi="Sylfaen"/>
          <w:sz w:val="24"/>
          <w:szCs w:val="24"/>
        </w:rPr>
        <w:t xml:space="preserve">განხორციელებისთვის </w:t>
      </w:r>
      <w:r w:rsidR="00E371E1" w:rsidRPr="009A2E59">
        <w:rPr>
          <w:rFonts w:ascii="Sylfaen" w:hAnsi="Sylfaen"/>
          <w:sz w:val="24"/>
          <w:szCs w:val="24"/>
        </w:rPr>
        <w:t xml:space="preserve">ერთიანი მზაობის </w:t>
      </w:r>
      <w:r w:rsidR="00B5082B" w:rsidRPr="009A2E59">
        <w:rPr>
          <w:rFonts w:ascii="Sylfaen" w:hAnsi="Sylfaen"/>
          <w:sz w:val="24"/>
          <w:szCs w:val="24"/>
        </w:rPr>
        <w:t xml:space="preserve">- </w:t>
      </w:r>
      <w:r w:rsidR="00E371E1" w:rsidRPr="009A2E59">
        <w:rPr>
          <w:rFonts w:ascii="Sylfaen" w:hAnsi="Sylfaen"/>
          <w:sz w:val="24"/>
          <w:szCs w:val="24"/>
        </w:rPr>
        <w:t>განწყობის</w:t>
      </w:r>
      <w:r w:rsidR="00B5082B" w:rsidRPr="009A2E59">
        <w:rPr>
          <w:rFonts w:ascii="Sylfaen" w:hAnsi="Sylfaen"/>
          <w:sz w:val="24"/>
          <w:szCs w:val="24"/>
        </w:rPr>
        <w:t xml:space="preserve"> -</w:t>
      </w:r>
      <w:r w:rsidR="00E371E1" w:rsidRPr="009A2E59">
        <w:rPr>
          <w:rFonts w:ascii="Sylfaen" w:hAnsi="Sylfaen"/>
          <w:sz w:val="24"/>
          <w:szCs w:val="24"/>
        </w:rPr>
        <w:t xml:space="preserve"> </w:t>
      </w:r>
      <w:r w:rsidR="00C753DF" w:rsidRPr="009A2E59">
        <w:rPr>
          <w:rFonts w:ascii="Sylfaen" w:hAnsi="Sylfaen"/>
          <w:sz w:val="24"/>
          <w:szCs w:val="24"/>
        </w:rPr>
        <w:t xml:space="preserve">შემუშავებას ან </w:t>
      </w:r>
      <w:r w:rsidR="000B3021" w:rsidRPr="009A2E59">
        <w:rPr>
          <w:rFonts w:ascii="Sylfaen" w:hAnsi="Sylfaen"/>
          <w:sz w:val="24"/>
          <w:szCs w:val="24"/>
        </w:rPr>
        <w:t>წარსულში</w:t>
      </w:r>
      <w:r w:rsidR="00C753DF" w:rsidRPr="009A2E59">
        <w:rPr>
          <w:rFonts w:ascii="Sylfaen" w:hAnsi="Sylfaen"/>
          <w:sz w:val="24"/>
          <w:szCs w:val="24"/>
        </w:rPr>
        <w:t xml:space="preserve"> შემუშავებული განწყობის აქტუალიზაციას და მის საფუძველზე </w:t>
      </w:r>
      <w:r w:rsidR="009712AD" w:rsidRPr="009A2E59">
        <w:rPr>
          <w:rFonts w:ascii="Sylfaen" w:hAnsi="Sylfaen"/>
          <w:sz w:val="24"/>
          <w:szCs w:val="24"/>
        </w:rPr>
        <w:t>ადეკვატური მოქმედების განხორციელებას</w:t>
      </w:r>
      <w:r w:rsidR="00E371E1" w:rsidRPr="009A2E59">
        <w:rPr>
          <w:rFonts w:ascii="Sylfaen" w:hAnsi="Sylfaen"/>
          <w:sz w:val="24"/>
          <w:szCs w:val="24"/>
        </w:rPr>
        <w:t>.</w:t>
      </w:r>
      <w:r w:rsidR="00B67B7D">
        <w:rPr>
          <w:rFonts w:ascii="Sylfaen" w:hAnsi="Sylfaen"/>
          <w:sz w:val="24"/>
          <w:szCs w:val="24"/>
        </w:rPr>
        <w:t xml:space="preserve"> შეფასებითი აქტივობა ეტალონთან ობიექტის შედარების ოპერაციის საფუძველზე ხორციელდება და </w:t>
      </w:r>
      <w:r w:rsidR="006F351E">
        <w:rPr>
          <w:rFonts w:ascii="Sylfaen" w:hAnsi="Sylfaen"/>
          <w:sz w:val="24"/>
          <w:szCs w:val="24"/>
        </w:rPr>
        <w:t>უფრო</w:t>
      </w:r>
      <w:r w:rsidR="00B67B7D">
        <w:rPr>
          <w:rFonts w:ascii="Sylfaen" w:hAnsi="Sylfaen"/>
          <w:sz w:val="24"/>
          <w:szCs w:val="24"/>
        </w:rPr>
        <w:t xml:space="preserve"> პროცესუალური ხასიათი გააჩნია. დამოკიდებულება, როგორც განწყობის მეორე გამოვლინება, </w:t>
      </w:r>
      <w:r w:rsidR="00BB30CD">
        <w:rPr>
          <w:rFonts w:ascii="Sylfaen" w:hAnsi="Sylfaen"/>
          <w:sz w:val="24"/>
          <w:szCs w:val="24"/>
        </w:rPr>
        <w:t xml:space="preserve">განვითარებული პროცესების შედეგად მიღწეული ფსიქიკური მდგომარეობაა და, როგორც </w:t>
      </w:r>
      <w:r w:rsidR="009757BF">
        <w:rPr>
          <w:rFonts w:ascii="Sylfaen" w:hAnsi="Sylfaen"/>
          <w:sz w:val="24"/>
          <w:szCs w:val="24"/>
        </w:rPr>
        <w:t xml:space="preserve">უკვე </w:t>
      </w:r>
      <w:r w:rsidR="00BB30CD">
        <w:rPr>
          <w:rFonts w:ascii="Sylfaen" w:hAnsi="Sylfaen"/>
          <w:sz w:val="24"/>
          <w:szCs w:val="24"/>
        </w:rPr>
        <w:t xml:space="preserve">არსებული </w:t>
      </w:r>
      <w:r w:rsidR="009757BF">
        <w:rPr>
          <w:rFonts w:ascii="Sylfaen" w:hAnsi="Sylfaen"/>
          <w:sz w:val="24"/>
          <w:szCs w:val="24"/>
        </w:rPr>
        <w:t xml:space="preserve">და ჩამოყალიბებული </w:t>
      </w:r>
      <w:r w:rsidR="00BB30CD">
        <w:rPr>
          <w:rFonts w:ascii="Sylfaen" w:hAnsi="Sylfaen"/>
          <w:sz w:val="24"/>
          <w:szCs w:val="24"/>
        </w:rPr>
        <w:t xml:space="preserve">მოცემულომა, შედარების ოპერაციას აღარ საჭიროებს. როგორც არ არსებობს შეფასება შედარების </w:t>
      </w:r>
      <w:r w:rsidR="00266124">
        <w:rPr>
          <w:rFonts w:ascii="Sylfaen" w:hAnsi="Sylfaen"/>
          <w:sz w:val="24"/>
          <w:szCs w:val="24"/>
        </w:rPr>
        <w:t xml:space="preserve">ოპერაციის </w:t>
      </w:r>
      <w:r w:rsidR="00BB30CD">
        <w:rPr>
          <w:rFonts w:ascii="Sylfaen" w:hAnsi="Sylfaen"/>
          <w:sz w:val="24"/>
          <w:szCs w:val="24"/>
        </w:rPr>
        <w:t>გარეშე, ისე არ არსებობს დამოკიდებულება</w:t>
      </w:r>
      <w:r w:rsidR="00266124">
        <w:rPr>
          <w:rFonts w:ascii="Sylfaen" w:hAnsi="Sylfaen"/>
          <w:sz w:val="24"/>
          <w:szCs w:val="24"/>
        </w:rPr>
        <w:t xml:space="preserve"> შედარების ოპერაციის მონაწილეობით.</w:t>
      </w:r>
      <w:r w:rsidR="000060B7">
        <w:rPr>
          <w:rFonts w:ascii="Sylfaen" w:hAnsi="Sylfaen"/>
          <w:sz w:val="24"/>
          <w:szCs w:val="24"/>
        </w:rPr>
        <w:t xml:space="preserve"> </w:t>
      </w:r>
      <w:r w:rsidR="00837725">
        <w:rPr>
          <w:rFonts w:ascii="Sylfaen" w:hAnsi="Sylfaen"/>
          <w:sz w:val="24"/>
          <w:szCs w:val="24"/>
        </w:rPr>
        <w:t>ისინი</w:t>
      </w:r>
      <w:r w:rsidR="005C77ED">
        <w:rPr>
          <w:rFonts w:ascii="Sylfaen" w:hAnsi="Sylfaen"/>
          <w:sz w:val="24"/>
          <w:szCs w:val="24"/>
        </w:rPr>
        <w:t xml:space="preserve"> ერთი მოვლენის ორი მხარეა და</w:t>
      </w:r>
      <w:r w:rsidR="00837725">
        <w:rPr>
          <w:rFonts w:ascii="Sylfaen" w:hAnsi="Sylfaen"/>
          <w:sz w:val="24"/>
          <w:szCs w:val="24"/>
        </w:rPr>
        <w:t xml:space="preserve"> </w:t>
      </w:r>
      <w:r w:rsidR="005C77ED">
        <w:rPr>
          <w:rFonts w:ascii="Sylfaen" w:hAnsi="Sylfaen"/>
          <w:sz w:val="24"/>
          <w:szCs w:val="24"/>
        </w:rPr>
        <w:t>განსხვავებულ</w:t>
      </w:r>
      <w:r w:rsidR="00837725">
        <w:rPr>
          <w:rFonts w:ascii="Sylfaen" w:hAnsi="Sylfaen"/>
          <w:sz w:val="24"/>
          <w:szCs w:val="24"/>
        </w:rPr>
        <w:t xml:space="preserve"> </w:t>
      </w:r>
      <w:r w:rsidR="005C77ED">
        <w:rPr>
          <w:rFonts w:ascii="Sylfaen" w:hAnsi="Sylfaen"/>
          <w:sz w:val="24"/>
          <w:szCs w:val="24"/>
        </w:rPr>
        <w:t xml:space="preserve">თვისობრიობებს </w:t>
      </w:r>
      <w:r w:rsidR="00E42021">
        <w:rPr>
          <w:rFonts w:ascii="Sylfaen" w:hAnsi="Sylfaen"/>
          <w:sz w:val="24"/>
          <w:szCs w:val="24"/>
        </w:rPr>
        <w:t>წარმოადგენენ</w:t>
      </w:r>
      <w:r w:rsidR="009757BF">
        <w:rPr>
          <w:rFonts w:ascii="Sylfaen" w:hAnsi="Sylfaen"/>
          <w:sz w:val="24"/>
          <w:szCs w:val="24"/>
        </w:rPr>
        <w:t>,</w:t>
      </w:r>
      <w:r w:rsidR="00382B79">
        <w:rPr>
          <w:rFonts w:ascii="Sylfaen" w:hAnsi="Sylfaen"/>
          <w:sz w:val="24"/>
          <w:szCs w:val="24"/>
        </w:rPr>
        <w:t xml:space="preserve"> როგორც ფორმა და შინაარსი</w:t>
      </w:r>
      <w:r w:rsidR="00837725">
        <w:rPr>
          <w:rFonts w:ascii="Sylfaen" w:hAnsi="Sylfaen"/>
          <w:sz w:val="24"/>
          <w:szCs w:val="24"/>
        </w:rPr>
        <w:t>. ამდენად, დამოკიდებულება ვერ იქნება შეფასებითი და პირიქით. განწყობის</w:t>
      </w:r>
      <w:r w:rsidR="005C77ED">
        <w:rPr>
          <w:rFonts w:ascii="Sylfaen" w:hAnsi="Sylfaen"/>
          <w:sz w:val="24"/>
          <w:szCs w:val="24"/>
        </w:rPr>
        <w:t>, როგორც ქცევის განმსაზღვრელის</w:t>
      </w:r>
      <w:r w:rsidR="00837725">
        <w:rPr>
          <w:rFonts w:ascii="Sylfaen" w:hAnsi="Sylfaen"/>
          <w:sz w:val="24"/>
          <w:szCs w:val="24"/>
        </w:rPr>
        <w:t xml:space="preserve"> შესახებ მსჯელობისას მის შინაარსში უნდა იგულისხმებოდეს </w:t>
      </w:r>
      <w:r w:rsidR="005C77ED">
        <w:rPr>
          <w:rFonts w:ascii="Sylfaen" w:hAnsi="Sylfaen"/>
          <w:sz w:val="24"/>
          <w:szCs w:val="24"/>
        </w:rPr>
        <w:t>ან შეფასების მექანიზმი, ან დამოკიდებულება. სხვა შემთხვევებში</w:t>
      </w:r>
      <w:r w:rsidR="00E42021">
        <w:rPr>
          <w:rFonts w:ascii="Sylfaen" w:hAnsi="Sylfaen"/>
          <w:sz w:val="24"/>
          <w:szCs w:val="24"/>
        </w:rPr>
        <w:t xml:space="preserve"> </w:t>
      </w:r>
      <w:r w:rsidR="00382B79">
        <w:rPr>
          <w:rFonts w:ascii="Sylfaen" w:hAnsi="Sylfaen"/>
          <w:sz w:val="24"/>
          <w:szCs w:val="24"/>
        </w:rPr>
        <w:t>წინააღმდეგობრივი</w:t>
      </w:r>
      <w:r w:rsidR="00E42021">
        <w:rPr>
          <w:rFonts w:ascii="Sylfaen" w:hAnsi="Sylfaen"/>
          <w:sz w:val="24"/>
          <w:szCs w:val="24"/>
        </w:rPr>
        <w:t xml:space="preserve"> </w:t>
      </w:r>
      <w:r w:rsidR="00382B79">
        <w:rPr>
          <w:rFonts w:ascii="Sylfaen" w:hAnsi="Sylfaen"/>
          <w:sz w:val="24"/>
          <w:szCs w:val="24"/>
        </w:rPr>
        <w:t>მსჯელობის მიიღება გარდაუვალია</w:t>
      </w:r>
      <w:r w:rsidR="005C77ED">
        <w:rPr>
          <w:rFonts w:ascii="Sylfaen" w:hAnsi="Sylfaen"/>
          <w:sz w:val="24"/>
          <w:szCs w:val="24"/>
        </w:rPr>
        <w:t>.</w:t>
      </w:r>
      <w:r w:rsidR="008E40AD">
        <w:rPr>
          <w:rFonts w:ascii="Sylfaen" w:hAnsi="Sylfaen"/>
          <w:sz w:val="24"/>
          <w:szCs w:val="24"/>
        </w:rPr>
        <w:t xml:space="preserve"> თანამედროვე სინამდვილე და მასში მიმდინარე პროცესები უფრო მეტად საჭიროებენ ყურადღების გამახვილებას განწყობის</w:t>
      </w:r>
      <w:r w:rsidR="00B74023">
        <w:rPr>
          <w:rFonts w:ascii="Sylfaen" w:hAnsi="Sylfaen"/>
          <w:sz w:val="24"/>
          <w:szCs w:val="24"/>
        </w:rPr>
        <w:t xml:space="preserve"> უფრო მაღალი დონის</w:t>
      </w:r>
      <w:r w:rsidR="008E40AD">
        <w:rPr>
          <w:rFonts w:ascii="Sylfaen" w:hAnsi="Sylfaen"/>
          <w:sz w:val="24"/>
          <w:szCs w:val="24"/>
        </w:rPr>
        <w:t xml:space="preserve"> ასპექტზე - დამოკიდებულებაზე.</w:t>
      </w:r>
      <w:r w:rsidR="00B74023">
        <w:rPr>
          <w:rFonts w:ascii="Sylfaen" w:hAnsi="Sylfaen"/>
          <w:sz w:val="24"/>
          <w:szCs w:val="24"/>
        </w:rPr>
        <w:t xml:space="preserve"> </w:t>
      </w:r>
    </w:p>
    <w:p w14:paraId="38A20BDF" w14:textId="77777777" w:rsidR="00B74023" w:rsidRDefault="0037092C" w:rsidP="00AE6D64">
      <w:pPr>
        <w:spacing w:after="0"/>
        <w:jc w:val="both"/>
        <w:rPr>
          <w:rFonts w:ascii="Sylfaen" w:hAnsi="Sylfaen"/>
          <w:sz w:val="24"/>
          <w:szCs w:val="24"/>
        </w:rPr>
      </w:pPr>
      <w:r>
        <w:rPr>
          <w:rFonts w:ascii="Sylfaen" w:hAnsi="Sylfaen"/>
          <w:sz w:val="24"/>
          <w:szCs w:val="24"/>
        </w:rPr>
        <w:t xml:space="preserve">     </w:t>
      </w:r>
      <w:r w:rsidR="00522CA7">
        <w:rPr>
          <w:rFonts w:ascii="Sylfaen" w:hAnsi="Sylfaen"/>
          <w:sz w:val="24"/>
          <w:szCs w:val="24"/>
        </w:rPr>
        <w:t>დამოკიდებულე</w:t>
      </w:r>
      <w:r w:rsidR="00B9032D">
        <w:rPr>
          <w:rFonts w:ascii="Sylfaen" w:hAnsi="Sylfaen"/>
          <w:sz w:val="24"/>
          <w:szCs w:val="24"/>
        </w:rPr>
        <w:t>ბე</w:t>
      </w:r>
      <w:r w:rsidR="00522CA7">
        <w:rPr>
          <w:rFonts w:ascii="Sylfaen" w:hAnsi="Sylfaen"/>
          <w:sz w:val="24"/>
          <w:szCs w:val="24"/>
        </w:rPr>
        <w:t>ბიდან</w:t>
      </w:r>
      <w:r w:rsidR="00B74023">
        <w:rPr>
          <w:rFonts w:ascii="Sylfaen" w:hAnsi="Sylfaen"/>
          <w:sz w:val="24"/>
          <w:szCs w:val="24"/>
        </w:rPr>
        <w:t xml:space="preserve"> </w:t>
      </w:r>
      <w:r w:rsidR="00832D45">
        <w:rPr>
          <w:rFonts w:ascii="Sylfaen" w:hAnsi="Sylfaen"/>
          <w:sz w:val="24"/>
          <w:szCs w:val="24"/>
        </w:rPr>
        <w:t>მეცნიერთა ყურადღებას იპყრობს</w:t>
      </w:r>
      <w:r w:rsidR="00B74023">
        <w:rPr>
          <w:rFonts w:ascii="Sylfaen" w:hAnsi="Sylfaen"/>
          <w:sz w:val="24"/>
          <w:szCs w:val="24"/>
        </w:rPr>
        <w:t xml:space="preserve"> ისეთ</w:t>
      </w:r>
      <w:r w:rsidR="00370068">
        <w:rPr>
          <w:rFonts w:ascii="Sylfaen" w:hAnsi="Sylfaen"/>
          <w:sz w:val="24"/>
          <w:szCs w:val="24"/>
        </w:rPr>
        <w:t>ებ</w:t>
      </w:r>
      <w:r w:rsidR="00B74023">
        <w:rPr>
          <w:rFonts w:ascii="Sylfaen" w:hAnsi="Sylfaen"/>
          <w:sz w:val="24"/>
          <w:szCs w:val="24"/>
        </w:rPr>
        <w:t>ი</w:t>
      </w:r>
      <w:r w:rsidR="00370068">
        <w:rPr>
          <w:rFonts w:ascii="Sylfaen" w:hAnsi="Sylfaen"/>
          <w:sz w:val="24"/>
          <w:szCs w:val="24"/>
        </w:rPr>
        <w:t>,</w:t>
      </w:r>
      <w:r w:rsidR="00B74023">
        <w:rPr>
          <w:rFonts w:ascii="Sylfaen" w:hAnsi="Sylfaen"/>
          <w:sz w:val="24"/>
          <w:szCs w:val="24"/>
        </w:rPr>
        <w:t xml:space="preserve"> რომლებიც ფორმალურ</w:t>
      </w:r>
      <w:r w:rsidR="00485B2D">
        <w:rPr>
          <w:rFonts w:ascii="Sylfaen" w:hAnsi="Sylfaen"/>
          <w:sz w:val="24"/>
          <w:szCs w:val="24"/>
        </w:rPr>
        <w:t>ი</w:t>
      </w:r>
      <w:r w:rsidR="00B74023">
        <w:rPr>
          <w:rFonts w:ascii="Sylfaen" w:hAnsi="Sylfaen"/>
          <w:sz w:val="24"/>
          <w:szCs w:val="24"/>
        </w:rPr>
        <w:t xml:space="preserve"> </w:t>
      </w:r>
      <w:r w:rsidR="00F45A78">
        <w:rPr>
          <w:rFonts w:ascii="Sylfaen" w:hAnsi="Sylfaen"/>
          <w:sz w:val="24"/>
          <w:szCs w:val="24"/>
        </w:rPr>
        <w:t>თვალსაზრისით სამი „</w:t>
      </w:r>
      <w:r w:rsidR="00485B2D">
        <w:rPr>
          <w:rFonts w:ascii="Sylfaen" w:hAnsi="Sylfaen"/>
          <w:sz w:val="24"/>
          <w:szCs w:val="24"/>
        </w:rPr>
        <w:t>მდგომარეობის</w:t>
      </w:r>
      <w:r w:rsidR="00F45A78">
        <w:rPr>
          <w:rFonts w:ascii="Sylfaen" w:hAnsi="Sylfaen"/>
          <w:sz w:val="24"/>
          <w:szCs w:val="24"/>
        </w:rPr>
        <w:t>“</w:t>
      </w:r>
      <w:r w:rsidR="00485B2D">
        <w:rPr>
          <w:rFonts w:ascii="Sylfaen" w:hAnsi="Sylfaen"/>
          <w:sz w:val="24"/>
          <w:szCs w:val="24"/>
        </w:rPr>
        <w:t xml:space="preserve"> სახით</w:t>
      </w:r>
      <w:r w:rsidR="00B74023">
        <w:rPr>
          <w:rFonts w:ascii="Sylfaen" w:hAnsi="Sylfaen"/>
          <w:sz w:val="24"/>
          <w:szCs w:val="24"/>
        </w:rPr>
        <w:t xml:space="preserve"> </w:t>
      </w:r>
      <w:r w:rsidR="00041AA0">
        <w:rPr>
          <w:rFonts w:ascii="Sylfaen" w:hAnsi="Sylfaen"/>
          <w:sz w:val="24"/>
          <w:szCs w:val="24"/>
        </w:rPr>
        <w:t>შ</w:t>
      </w:r>
      <w:r w:rsidR="00B74023">
        <w:rPr>
          <w:rFonts w:ascii="Sylfaen" w:hAnsi="Sylfaen"/>
          <w:sz w:val="24"/>
          <w:szCs w:val="24"/>
        </w:rPr>
        <w:t xml:space="preserve">ეიძლება </w:t>
      </w:r>
      <w:r w:rsidR="00F45A78">
        <w:rPr>
          <w:rFonts w:ascii="Sylfaen" w:hAnsi="Sylfaen"/>
          <w:sz w:val="24"/>
          <w:szCs w:val="24"/>
        </w:rPr>
        <w:t>არსებობდეს</w:t>
      </w:r>
      <w:r w:rsidR="00B74023">
        <w:rPr>
          <w:rFonts w:ascii="Sylfaen" w:hAnsi="Sylfaen"/>
          <w:sz w:val="24"/>
          <w:szCs w:val="24"/>
        </w:rPr>
        <w:t xml:space="preserve">: </w:t>
      </w:r>
      <w:r w:rsidR="00041AA0">
        <w:rPr>
          <w:rFonts w:ascii="Sylfaen" w:hAnsi="Sylfaen"/>
          <w:sz w:val="24"/>
          <w:szCs w:val="24"/>
        </w:rPr>
        <w:t>უარყოფით</w:t>
      </w:r>
      <w:r w:rsidR="00F45A78">
        <w:rPr>
          <w:rFonts w:ascii="Sylfaen" w:hAnsi="Sylfaen"/>
          <w:sz w:val="24"/>
          <w:szCs w:val="24"/>
        </w:rPr>
        <w:t>ი</w:t>
      </w:r>
      <w:r w:rsidR="00041AA0">
        <w:rPr>
          <w:rFonts w:ascii="Sylfaen" w:hAnsi="Sylfaen"/>
          <w:sz w:val="24"/>
          <w:szCs w:val="24"/>
        </w:rPr>
        <w:t>, ნეიტრალურ</w:t>
      </w:r>
      <w:r w:rsidR="00F45A78">
        <w:rPr>
          <w:rFonts w:ascii="Sylfaen" w:hAnsi="Sylfaen"/>
          <w:sz w:val="24"/>
          <w:szCs w:val="24"/>
        </w:rPr>
        <w:t>ი</w:t>
      </w:r>
      <w:r w:rsidR="00041AA0">
        <w:rPr>
          <w:rFonts w:ascii="Sylfaen" w:hAnsi="Sylfaen"/>
          <w:sz w:val="24"/>
          <w:szCs w:val="24"/>
        </w:rPr>
        <w:t xml:space="preserve"> და დადებით</w:t>
      </w:r>
      <w:r w:rsidR="00F45A78">
        <w:rPr>
          <w:rFonts w:ascii="Sylfaen" w:hAnsi="Sylfaen"/>
          <w:sz w:val="24"/>
          <w:szCs w:val="24"/>
        </w:rPr>
        <w:t>ი</w:t>
      </w:r>
      <w:r w:rsidR="00993EF7">
        <w:rPr>
          <w:rFonts w:ascii="Sylfaen" w:hAnsi="Sylfaen"/>
          <w:sz w:val="24"/>
          <w:szCs w:val="24"/>
        </w:rPr>
        <w:t>.</w:t>
      </w:r>
      <w:r w:rsidR="00F266F7">
        <w:rPr>
          <w:rFonts w:ascii="Sylfaen" w:hAnsi="Sylfaen"/>
          <w:sz w:val="24"/>
          <w:szCs w:val="24"/>
        </w:rPr>
        <w:t xml:space="preserve"> </w:t>
      </w:r>
      <w:r w:rsidR="00832D45">
        <w:rPr>
          <w:rFonts w:ascii="Sylfaen" w:hAnsi="Sylfaen"/>
          <w:sz w:val="24"/>
          <w:szCs w:val="24"/>
        </w:rPr>
        <w:t xml:space="preserve">დამოკიდებულების სიძლიერის სხვადასხვა </w:t>
      </w:r>
      <w:r w:rsidR="00993EF7">
        <w:rPr>
          <w:rFonts w:ascii="Sylfaen" w:hAnsi="Sylfaen"/>
          <w:sz w:val="24"/>
          <w:szCs w:val="24"/>
        </w:rPr>
        <w:t>ხარისხის</w:t>
      </w:r>
      <w:r w:rsidR="00832D45">
        <w:rPr>
          <w:rFonts w:ascii="Sylfaen" w:hAnsi="Sylfaen"/>
          <w:sz w:val="24"/>
          <w:szCs w:val="24"/>
        </w:rPr>
        <w:t xml:space="preserve"> უფრო დეტალიზებული შესწავლის </w:t>
      </w:r>
      <w:r w:rsidR="00993EF7">
        <w:rPr>
          <w:rFonts w:ascii="Sylfaen" w:hAnsi="Sylfaen"/>
          <w:sz w:val="24"/>
          <w:szCs w:val="24"/>
        </w:rPr>
        <w:t>შესაძლებლობას,</w:t>
      </w:r>
      <w:r w:rsidR="00832D45">
        <w:rPr>
          <w:rFonts w:ascii="Sylfaen" w:hAnsi="Sylfaen"/>
          <w:sz w:val="24"/>
          <w:szCs w:val="24"/>
        </w:rPr>
        <w:t xml:space="preserve"> </w:t>
      </w:r>
      <w:r w:rsidR="00993EF7">
        <w:rPr>
          <w:rFonts w:ascii="Sylfaen" w:hAnsi="Sylfaen"/>
          <w:sz w:val="24"/>
          <w:szCs w:val="24"/>
        </w:rPr>
        <w:t xml:space="preserve">როგორც ცნობილია, </w:t>
      </w:r>
      <w:r w:rsidR="00832D45">
        <w:rPr>
          <w:rFonts w:ascii="Sylfaen" w:hAnsi="Sylfaen"/>
          <w:sz w:val="24"/>
          <w:szCs w:val="24"/>
        </w:rPr>
        <w:t xml:space="preserve">იძლევა სუბიექტური სკალირების </w:t>
      </w:r>
      <w:r w:rsidR="00287108">
        <w:rPr>
          <w:rFonts w:ascii="Sylfaen" w:hAnsi="Sylfaen"/>
          <w:sz w:val="24"/>
          <w:szCs w:val="24"/>
        </w:rPr>
        <w:t>მეთოდი</w:t>
      </w:r>
      <w:r w:rsidR="00370068">
        <w:rPr>
          <w:rFonts w:ascii="Sylfaen" w:hAnsi="Sylfaen"/>
          <w:sz w:val="24"/>
          <w:szCs w:val="24"/>
        </w:rPr>
        <w:t xml:space="preserve">. </w:t>
      </w:r>
      <w:r w:rsidR="00F45A78">
        <w:rPr>
          <w:rFonts w:ascii="Sylfaen" w:hAnsi="Sylfaen"/>
          <w:sz w:val="24"/>
          <w:szCs w:val="24"/>
        </w:rPr>
        <w:t>მისი მეშვეობით</w:t>
      </w:r>
      <w:r w:rsidR="008F1A1C">
        <w:rPr>
          <w:rFonts w:ascii="Sylfaen" w:hAnsi="Sylfaen"/>
          <w:sz w:val="24"/>
          <w:szCs w:val="24"/>
        </w:rPr>
        <w:t xml:space="preserve"> რაიმე მოვლენის მიმართ ინდივიდის </w:t>
      </w:r>
      <w:r w:rsidR="00F45A78">
        <w:rPr>
          <w:rFonts w:ascii="Sylfaen" w:hAnsi="Sylfaen"/>
          <w:sz w:val="24"/>
          <w:szCs w:val="24"/>
        </w:rPr>
        <w:t xml:space="preserve">დამოკიდებულების </w:t>
      </w:r>
      <w:r w:rsidR="008F1A1C">
        <w:rPr>
          <w:rFonts w:ascii="Sylfaen" w:hAnsi="Sylfaen"/>
          <w:sz w:val="24"/>
          <w:szCs w:val="24"/>
        </w:rPr>
        <w:t xml:space="preserve">შესწავლისას ვღებულობთ ფსიქიკაში უფრო ღრმად </w:t>
      </w:r>
      <w:r w:rsidR="008F1A1C">
        <w:rPr>
          <w:rFonts w:ascii="Sylfaen" w:hAnsi="Sylfaen"/>
          <w:sz w:val="24"/>
          <w:szCs w:val="24"/>
        </w:rPr>
        <w:lastRenderedPageBreak/>
        <w:t xml:space="preserve">მიმდინარე პროცესების შესახებ საგულისხმო </w:t>
      </w:r>
      <w:r w:rsidR="00D321AD">
        <w:rPr>
          <w:rFonts w:ascii="Sylfaen" w:hAnsi="Sylfaen"/>
          <w:sz w:val="24"/>
          <w:szCs w:val="24"/>
        </w:rPr>
        <w:t>ინფორმაციას</w:t>
      </w:r>
      <w:r w:rsidR="00A039DC">
        <w:rPr>
          <w:rFonts w:ascii="Sylfaen" w:hAnsi="Sylfaen"/>
          <w:sz w:val="24"/>
          <w:szCs w:val="24"/>
        </w:rPr>
        <w:t>.</w:t>
      </w:r>
      <w:r w:rsidR="008F1A1C">
        <w:rPr>
          <w:rFonts w:ascii="Sylfaen" w:hAnsi="Sylfaen"/>
          <w:sz w:val="24"/>
          <w:szCs w:val="24"/>
        </w:rPr>
        <w:t xml:space="preserve"> ეს </w:t>
      </w:r>
      <w:r w:rsidR="00A039DC">
        <w:rPr>
          <w:rFonts w:ascii="Sylfaen" w:hAnsi="Sylfaen"/>
          <w:sz w:val="24"/>
          <w:szCs w:val="24"/>
        </w:rPr>
        <w:t xml:space="preserve">არ </w:t>
      </w:r>
      <w:r w:rsidR="008F1A1C">
        <w:rPr>
          <w:rFonts w:ascii="Sylfaen" w:hAnsi="Sylfaen"/>
          <w:sz w:val="24"/>
          <w:szCs w:val="24"/>
        </w:rPr>
        <w:t>არის შესაძლებელი ობიექტების შეფასების შემთხვევებში</w:t>
      </w:r>
      <w:r w:rsidR="005501A8">
        <w:rPr>
          <w:rFonts w:ascii="Sylfaen" w:hAnsi="Sylfaen"/>
          <w:sz w:val="24"/>
          <w:szCs w:val="24"/>
        </w:rPr>
        <w:t xml:space="preserve">, როდესაც </w:t>
      </w:r>
      <w:r w:rsidR="00B9032D">
        <w:rPr>
          <w:rFonts w:ascii="Sylfaen" w:hAnsi="Sylfaen"/>
          <w:sz w:val="24"/>
          <w:szCs w:val="24"/>
        </w:rPr>
        <w:t xml:space="preserve">ფიქსირებული </w:t>
      </w:r>
      <w:r w:rsidR="005501A8">
        <w:rPr>
          <w:rFonts w:ascii="Sylfaen" w:hAnsi="Sylfaen"/>
          <w:sz w:val="24"/>
          <w:szCs w:val="24"/>
        </w:rPr>
        <w:t xml:space="preserve">განწყობის ეფექტების გაზომვა ხდება ობიექტური </w:t>
      </w:r>
      <w:r w:rsidR="00772F64">
        <w:rPr>
          <w:rFonts w:ascii="Sylfaen" w:hAnsi="Sylfaen"/>
          <w:sz w:val="24"/>
          <w:szCs w:val="24"/>
        </w:rPr>
        <w:t xml:space="preserve">და ზუსტი </w:t>
      </w:r>
      <w:r w:rsidR="005501A8">
        <w:rPr>
          <w:rFonts w:ascii="Sylfaen" w:hAnsi="Sylfaen"/>
          <w:sz w:val="24"/>
          <w:szCs w:val="24"/>
        </w:rPr>
        <w:t>საზომი ერთეულებით</w:t>
      </w:r>
      <w:r w:rsidR="00AF02E3">
        <w:rPr>
          <w:rFonts w:ascii="Sylfaen" w:hAnsi="Sylfaen"/>
          <w:sz w:val="24"/>
          <w:szCs w:val="24"/>
        </w:rPr>
        <w:t xml:space="preserve">. ინდივიდში მიმდინარე პროცესების შესწავლა უფრო მეტი </w:t>
      </w:r>
      <w:r w:rsidR="00D321AD">
        <w:rPr>
          <w:rFonts w:ascii="Sylfaen" w:hAnsi="Sylfaen"/>
          <w:sz w:val="24"/>
          <w:szCs w:val="24"/>
        </w:rPr>
        <w:t>ადეკვატურობით</w:t>
      </w:r>
      <w:r w:rsidR="00AF02E3">
        <w:rPr>
          <w:rFonts w:ascii="Sylfaen" w:hAnsi="Sylfaen"/>
          <w:sz w:val="24"/>
          <w:szCs w:val="24"/>
        </w:rPr>
        <w:t xml:space="preserve"> არის შესაძლებელი სუბიექტური </w:t>
      </w:r>
      <w:r w:rsidR="00B9032D">
        <w:rPr>
          <w:rFonts w:ascii="Sylfaen" w:hAnsi="Sylfaen"/>
          <w:sz w:val="24"/>
          <w:szCs w:val="24"/>
        </w:rPr>
        <w:t xml:space="preserve">და არაზუსტი </w:t>
      </w:r>
      <w:r w:rsidR="00AF02E3">
        <w:rPr>
          <w:rFonts w:ascii="Sylfaen" w:hAnsi="Sylfaen"/>
          <w:sz w:val="24"/>
          <w:szCs w:val="24"/>
        </w:rPr>
        <w:t>მეთოდების გამოყენების შე</w:t>
      </w:r>
      <w:r w:rsidR="00B9032D">
        <w:rPr>
          <w:rFonts w:ascii="Sylfaen" w:hAnsi="Sylfaen"/>
          <w:sz w:val="24"/>
          <w:szCs w:val="24"/>
        </w:rPr>
        <w:t>მთხვევებ</w:t>
      </w:r>
      <w:r w:rsidR="00AF02E3">
        <w:rPr>
          <w:rFonts w:ascii="Sylfaen" w:hAnsi="Sylfaen"/>
          <w:sz w:val="24"/>
          <w:szCs w:val="24"/>
        </w:rPr>
        <w:t xml:space="preserve">ში, ვიდრე ობიექტური </w:t>
      </w:r>
      <w:r w:rsidR="00B9032D">
        <w:rPr>
          <w:rFonts w:ascii="Sylfaen" w:hAnsi="Sylfaen"/>
          <w:sz w:val="24"/>
          <w:szCs w:val="24"/>
        </w:rPr>
        <w:t xml:space="preserve">და ზუსტი </w:t>
      </w:r>
      <w:r w:rsidR="00AF02E3">
        <w:rPr>
          <w:rFonts w:ascii="Sylfaen" w:hAnsi="Sylfaen"/>
          <w:sz w:val="24"/>
          <w:szCs w:val="24"/>
        </w:rPr>
        <w:t xml:space="preserve">მეთოდების გამოყენების </w:t>
      </w:r>
      <w:r w:rsidR="00B9032D">
        <w:rPr>
          <w:rFonts w:ascii="Sylfaen" w:hAnsi="Sylfaen"/>
          <w:sz w:val="24"/>
          <w:szCs w:val="24"/>
        </w:rPr>
        <w:t>შემთხვევებ</w:t>
      </w:r>
      <w:r w:rsidR="00AF02E3">
        <w:rPr>
          <w:rFonts w:ascii="Sylfaen" w:hAnsi="Sylfaen"/>
          <w:sz w:val="24"/>
          <w:szCs w:val="24"/>
        </w:rPr>
        <w:t>ში [</w:t>
      </w:r>
      <w:r w:rsidR="004B7805">
        <w:rPr>
          <w:rFonts w:ascii="Sylfaen" w:hAnsi="Sylfaen"/>
          <w:sz w:val="24"/>
          <w:szCs w:val="24"/>
        </w:rPr>
        <w:t>2, 17-18</w:t>
      </w:r>
      <w:r w:rsidR="00AF02E3">
        <w:rPr>
          <w:rFonts w:ascii="Sylfaen" w:hAnsi="Sylfaen"/>
          <w:sz w:val="24"/>
          <w:szCs w:val="24"/>
        </w:rPr>
        <w:t xml:space="preserve">]. </w:t>
      </w:r>
      <w:r w:rsidR="00832D45">
        <w:rPr>
          <w:rFonts w:ascii="Sylfaen" w:hAnsi="Sylfaen"/>
          <w:sz w:val="24"/>
          <w:szCs w:val="24"/>
        </w:rPr>
        <w:t xml:space="preserve"> </w:t>
      </w:r>
    </w:p>
    <w:p w14:paraId="3BAE4F51" w14:textId="77777777" w:rsidR="008B78F6" w:rsidRDefault="00B67A7C" w:rsidP="007E448A">
      <w:pPr>
        <w:spacing w:after="0"/>
        <w:jc w:val="both"/>
        <w:rPr>
          <w:rFonts w:ascii="Sylfaen" w:hAnsi="Sylfaen"/>
          <w:sz w:val="24"/>
          <w:szCs w:val="24"/>
        </w:rPr>
      </w:pPr>
      <w:r>
        <w:rPr>
          <w:rFonts w:ascii="Sylfaen" w:hAnsi="Sylfaen"/>
          <w:sz w:val="24"/>
          <w:szCs w:val="24"/>
        </w:rPr>
        <w:t xml:space="preserve">     </w:t>
      </w:r>
      <w:r w:rsidR="00840561">
        <w:rPr>
          <w:rFonts w:ascii="Sylfaen" w:hAnsi="Sylfaen"/>
          <w:sz w:val="24"/>
          <w:szCs w:val="24"/>
        </w:rPr>
        <w:t xml:space="preserve">დამოკიდებულება, როგორც პიროვნების განწყობის გამოვლინება, არაერთი </w:t>
      </w:r>
      <w:r w:rsidR="001736C0">
        <w:rPr>
          <w:rFonts w:ascii="Sylfaen" w:hAnsi="Sylfaen"/>
          <w:sz w:val="24"/>
          <w:szCs w:val="24"/>
        </w:rPr>
        <w:t xml:space="preserve">ცნობილი </w:t>
      </w:r>
      <w:r w:rsidR="00840561">
        <w:rPr>
          <w:rFonts w:ascii="Sylfaen" w:hAnsi="Sylfaen"/>
          <w:sz w:val="24"/>
          <w:szCs w:val="24"/>
        </w:rPr>
        <w:t>მეცნიერის შესწავლის საგანი გახდა (ჰაიდერი, ოსგუდი და ტანენბაუმი, ფესტინგერი, ფიშბეინი, უილიამსი და სხვ</w:t>
      </w:r>
      <w:r w:rsidR="001736C0">
        <w:rPr>
          <w:rFonts w:ascii="Sylfaen" w:hAnsi="Sylfaen"/>
          <w:sz w:val="24"/>
          <w:szCs w:val="24"/>
        </w:rPr>
        <w:t xml:space="preserve">.), რაც </w:t>
      </w:r>
      <w:r w:rsidR="00EA6E87">
        <w:rPr>
          <w:rFonts w:ascii="Sylfaen" w:hAnsi="Sylfaen"/>
          <w:sz w:val="24"/>
          <w:szCs w:val="24"/>
        </w:rPr>
        <w:t xml:space="preserve">ადამიანის ქცევისთვის </w:t>
      </w:r>
      <w:r w:rsidR="001736C0">
        <w:rPr>
          <w:rFonts w:ascii="Sylfaen" w:hAnsi="Sylfaen"/>
          <w:sz w:val="24"/>
          <w:szCs w:val="24"/>
        </w:rPr>
        <w:t>მის დიდ მნიშვნელობაზე მიუთითებს.</w:t>
      </w:r>
      <w:r w:rsidR="001736C0">
        <w:rPr>
          <w:rFonts w:ascii="Sylfaen" w:hAnsi="Sylfaen"/>
          <w:sz w:val="24"/>
          <w:szCs w:val="24"/>
          <w:lang w:val="en-US"/>
        </w:rPr>
        <w:t xml:space="preserve"> </w:t>
      </w:r>
      <w:r w:rsidR="001736C0">
        <w:rPr>
          <w:rFonts w:ascii="Sylfaen" w:hAnsi="Sylfaen"/>
          <w:sz w:val="24"/>
          <w:szCs w:val="24"/>
        </w:rPr>
        <w:t xml:space="preserve">თუ </w:t>
      </w:r>
      <w:r w:rsidR="00EA6E87">
        <w:rPr>
          <w:rFonts w:ascii="Sylfaen" w:hAnsi="Sylfaen"/>
          <w:sz w:val="24"/>
          <w:szCs w:val="24"/>
        </w:rPr>
        <w:t xml:space="preserve">მოვლენათა </w:t>
      </w:r>
      <w:r w:rsidR="001736C0">
        <w:rPr>
          <w:rFonts w:ascii="Sylfaen" w:hAnsi="Sylfaen"/>
          <w:sz w:val="24"/>
          <w:szCs w:val="24"/>
        </w:rPr>
        <w:t xml:space="preserve">შეფასების ამოცანებში ადგილი აქვს </w:t>
      </w:r>
      <w:r w:rsidR="002E0EF8">
        <w:rPr>
          <w:rFonts w:ascii="Sylfaen" w:hAnsi="Sylfaen"/>
          <w:sz w:val="24"/>
          <w:szCs w:val="24"/>
        </w:rPr>
        <w:t>ურთიერთ</w:t>
      </w:r>
      <w:r w:rsidR="00D321AD">
        <w:rPr>
          <w:rFonts w:ascii="Sylfaen" w:hAnsi="Sylfaen"/>
          <w:sz w:val="24"/>
          <w:szCs w:val="24"/>
        </w:rPr>
        <w:t xml:space="preserve">საპირისპირო </w:t>
      </w:r>
      <w:r w:rsidR="001736C0">
        <w:rPr>
          <w:rFonts w:ascii="Sylfaen" w:hAnsi="Sylfaen"/>
          <w:sz w:val="24"/>
          <w:szCs w:val="24"/>
        </w:rPr>
        <w:t>დამოკიდებულებას</w:t>
      </w:r>
      <w:r w:rsidR="002E0EF8">
        <w:rPr>
          <w:rFonts w:ascii="Sylfaen" w:hAnsi="Sylfaen"/>
          <w:sz w:val="24"/>
          <w:szCs w:val="24"/>
        </w:rPr>
        <w:t xml:space="preserve"> შეფასებასა და მოქმედებას შორის, დამოკიდებულების ჩამოყალიბების შემთხვევებში</w:t>
      </w:r>
      <w:r w:rsidR="00895AA8">
        <w:rPr>
          <w:rFonts w:ascii="Sylfaen" w:hAnsi="Sylfaen"/>
          <w:sz w:val="24"/>
          <w:szCs w:val="24"/>
        </w:rPr>
        <w:t xml:space="preserve"> </w:t>
      </w:r>
      <w:r w:rsidR="002E0EF8">
        <w:rPr>
          <w:rFonts w:ascii="Sylfaen" w:hAnsi="Sylfaen"/>
          <w:sz w:val="24"/>
          <w:szCs w:val="24"/>
        </w:rPr>
        <w:t>აღინიშნება</w:t>
      </w:r>
      <w:r w:rsidR="00895AA8">
        <w:rPr>
          <w:rFonts w:ascii="Sylfaen" w:hAnsi="Sylfaen"/>
          <w:sz w:val="24"/>
          <w:szCs w:val="24"/>
        </w:rPr>
        <w:t xml:space="preserve"> </w:t>
      </w:r>
      <w:r w:rsidR="00A039DC">
        <w:rPr>
          <w:rFonts w:ascii="Sylfaen" w:hAnsi="Sylfaen"/>
          <w:sz w:val="24"/>
          <w:szCs w:val="24"/>
        </w:rPr>
        <w:t xml:space="preserve">მასთან </w:t>
      </w:r>
      <w:r w:rsidR="00895AA8">
        <w:rPr>
          <w:rFonts w:ascii="Sylfaen" w:hAnsi="Sylfaen"/>
          <w:sz w:val="24"/>
          <w:szCs w:val="24"/>
        </w:rPr>
        <w:t>მოქმედების</w:t>
      </w:r>
      <w:r w:rsidR="00D321AD">
        <w:rPr>
          <w:rFonts w:ascii="Sylfaen" w:hAnsi="Sylfaen"/>
          <w:sz w:val="24"/>
          <w:szCs w:val="24"/>
        </w:rPr>
        <w:t xml:space="preserve"> </w:t>
      </w:r>
      <w:r w:rsidR="002E0EF8">
        <w:rPr>
          <w:rFonts w:ascii="Sylfaen" w:hAnsi="Sylfaen"/>
          <w:sz w:val="24"/>
          <w:szCs w:val="24"/>
        </w:rPr>
        <w:t xml:space="preserve">შესაბამისობა. </w:t>
      </w:r>
      <w:r w:rsidR="0022798C">
        <w:rPr>
          <w:rFonts w:ascii="Sylfaen" w:hAnsi="Sylfaen"/>
          <w:sz w:val="24"/>
          <w:szCs w:val="24"/>
        </w:rPr>
        <w:t xml:space="preserve">ეს ანიჭებს  მოვლენისადმი ინდივიდის დამოკიდებულებას </w:t>
      </w:r>
      <w:r w:rsidR="00A039DC">
        <w:rPr>
          <w:rFonts w:ascii="Sylfaen" w:hAnsi="Sylfaen"/>
          <w:sz w:val="24"/>
          <w:szCs w:val="24"/>
        </w:rPr>
        <w:t xml:space="preserve">მისი </w:t>
      </w:r>
      <w:r w:rsidR="0022798C">
        <w:rPr>
          <w:rFonts w:ascii="Sylfaen" w:hAnsi="Sylfaen"/>
          <w:sz w:val="24"/>
          <w:szCs w:val="24"/>
        </w:rPr>
        <w:t xml:space="preserve">მოქმედების </w:t>
      </w:r>
      <w:r w:rsidR="00A7793D">
        <w:rPr>
          <w:rFonts w:ascii="Sylfaen" w:hAnsi="Sylfaen"/>
          <w:sz w:val="24"/>
          <w:szCs w:val="24"/>
        </w:rPr>
        <w:t>პრედიქტორ</w:t>
      </w:r>
      <w:r w:rsidR="0022798C">
        <w:rPr>
          <w:rFonts w:ascii="Sylfaen" w:hAnsi="Sylfaen"/>
          <w:sz w:val="24"/>
          <w:szCs w:val="24"/>
        </w:rPr>
        <w:t>ი</w:t>
      </w:r>
      <w:r w:rsidR="00A7793D">
        <w:rPr>
          <w:rFonts w:ascii="Sylfaen" w:hAnsi="Sylfaen"/>
          <w:sz w:val="24"/>
          <w:szCs w:val="24"/>
        </w:rPr>
        <w:t>ს</w:t>
      </w:r>
      <w:r w:rsidR="0022798C">
        <w:rPr>
          <w:rFonts w:ascii="Sylfaen" w:hAnsi="Sylfaen"/>
          <w:sz w:val="24"/>
          <w:szCs w:val="24"/>
        </w:rPr>
        <w:t xml:space="preserve"> მნიშვნელობას</w:t>
      </w:r>
      <w:r w:rsidR="007E448A">
        <w:rPr>
          <w:rFonts w:ascii="Sylfaen" w:hAnsi="Sylfaen"/>
          <w:sz w:val="24"/>
          <w:szCs w:val="24"/>
        </w:rPr>
        <w:t>.</w:t>
      </w:r>
      <w:r w:rsidR="00A7793D">
        <w:rPr>
          <w:rFonts w:ascii="Sylfaen" w:hAnsi="Sylfaen"/>
          <w:sz w:val="24"/>
          <w:szCs w:val="24"/>
        </w:rPr>
        <w:t xml:space="preserve"> </w:t>
      </w:r>
      <w:r w:rsidR="009E63DD">
        <w:rPr>
          <w:rFonts w:ascii="Sylfaen" w:hAnsi="Sylfaen"/>
          <w:sz w:val="24"/>
          <w:szCs w:val="24"/>
        </w:rPr>
        <w:t xml:space="preserve">დამოკიდებულების ჩამოყალიბება არის იგივე  განწყობის შემუშავების პროცესი, რომელიც, თავის მხრივ, ადაპტაციის პროცესის გამოხატულებაა. </w:t>
      </w:r>
      <w:r w:rsidR="00CD34F1">
        <w:rPr>
          <w:rFonts w:ascii="Sylfaen" w:hAnsi="Sylfaen"/>
          <w:sz w:val="24"/>
          <w:szCs w:val="24"/>
        </w:rPr>
        <w:t xml:space="preserve">ალბათ </w:t>
      </w:r>
      <w:r w:rsidR="008B78F6">
        <w:rPr>
          <w:rFonts w:ascii="Sylfaen" w:hAnsi="Sylfaen"/>
          <w:sz w:val="24"/>
          <w:szCs w:val="24"/>
        </w:rPr>
        <w:t xml:space="preserve">ამის </w:t>
      </w:r>
      <w:r w:rsidR="00576CC9">
        <w:rPr>
          <w:rFonts w:ascii="Sylfaen" w:hAnsi="Sylfaen"/>
          <w:sz w:val="24"/>
          <w:szCs w:val="24"/>
        </w:rPr>
        <w:t>გამო</w:t>
      </w:r>
      <w:r w:rsidR="00D321AD">
        <w:rPr>
          <w:rFonts w:ascii="Sylfaen" w:hAnsi="Sylfaen"/>
          <w:sz w:val="24"/>
          <w:szCs w:val="24"/>
        </w:rPr>
        <w:t xml:space="preserve"> ხდება</w:t>
      </w:r>
      <w:r w:rsidR="00576CC9">
        <w:rPr>
          <w:rFonts w:ascii="Sylfaen" w:hAnsi="Sylfaen"/>
          <w:sz w:val="24"/>
          <w:szCs w:val="24"/>
        </w:rPr>
        <w:t xml:space="preserve"> ის</w:t>
      </w:r>
      <w:r w:rsidR="008B78F6">
        <w:rPr>
          <w:rFonts w:ascii="Sylfaen" w:hAnsi="Sylfaen"/>
          <w:sz w:val="24"/>
          <w:szCs w:val="24"/>
        </w:rPr>
        <w:t xml:space="preserve">, რომ დამოკიდებულების შეცვლა </w:t>
      </w:r>
      <w:r w:rsidR="00576CC9">
        <w:rPr>
          <w:rFonts w:ascii="Sylfaen" w:hAnsi="Sylfaen"/>
          <w:sz w:val="24"/>
          <w:szCs w:val="24"/>
        </w:rPr>
        <w:t>ითხოვს გარკვეულ დროის</w:t>
      </w:r>
      <w:r w:rsidR="00895AA8">
        <w:rPr>
          <w:rFonts w:ascii="Sylfaen" w:hAnsi="Sylfaen"/>
          <w:sz w:val="24"/>
          <w:szCs w:val="24"/>
        </w:rPr>
        <w:t xml:space="preserve"> შუალედის</w:t>
      </w:r>
      <w:r w:rsidR="00576CC9">
        <w:rPr>
          <w:rFonts w:ascii="Sylfaen" w:hAnsi="Sylfaen"/>
          <w:sz w:val="24"/>
          <w:szCs w:val="24"/>
        </w:rPr>
        <w:t xml:space="preserve"> გავლას</w:t>
      </w:r>
      <w:r w:rsidR="00CD34F1">
        <w:rPr>
          <w:rFonts w:ascii="Sylfaen" w:hAnsi="Sylfaen"/>
          <w:sz w:val="24"/>
          <w:szCs w:val="24"/>
        </w:rPr>
        <w:t>, შეფასებათა ცვლილებას, რაც</w:t>
      </w:r>
      <w:r w:rsidR="00576CC9">
        <w:rPr>
          <w:rFonts w:ascii="Sylfaen" w:hAnsi="Sylfaen"/>
          <w:sz w:val="24"/>
          <w:szCs w:val="24"/>
        </w:rPr>
        <w:t xml:space="preserve"> </w:t>
      </w:r>
      <w:r w:rsidR="0080373E">
        <w:rPr>
          <w:rFonts w:ascii="Sylfaen" w:hAnsi="Sylfaen"/>
          <w:sz w:val="24"/>
          <w:szCs w:val="24"/>
        </w:rPr>
        <w:t>ინდივიდის მიერ</w:t>
      </w:r>
      <w:r w:rsidR="00895AA8">
        <w:rPr>
          <w:rFonts w:ascii="Sylfaen" w:hAnsi="Sylfaen"/>
          <w:sz w:val="24"/>
          <w:szCs w:val="24"/>
        </w:rPr>
        <w:t xml:space="preserve"> </w:t>
      </w:r>
      <w:r w:rsidR="008B78F6">
        <w:rPr>
          <w:rFonts w:ascii="Sylfaen" w:hAnsi="Sylfaen"/>
          <w:sz w:val="24"/>
          <w:szCs w:val="24"/>
        </w:rPr>
        <w:t>მარტივ</w:t>
      </w:r>
      <w:r w:rsidR="0025771C">
        <w:rPr>
          <w:rFonts w:ascii="Sylfaen" w:hAnsi="Sylfaen"/>
          <w:sz w:val="24"/>
          <w:szCs w:val="24"/>
        </w:rPr>
        <w:t xml:space="preserve"> </w:t>
      </w:r>
      <w:r w:rsidR="00CD34F1">
        <w:rPr>
          <w:rFonts w:ascii="Sylfaen" w:hAnsi="Sylfaen"/>
          <w:sz w:val="24"/>
          <w:szCs w:val="24"/>
        </w:rPr>
        <w:t xml:space="preserve">და ადვილ </w:t>
      </w:r>
      <w:r w:rsidR="0080373E">
        <w:rPr>
          <w:rFonts w:ascii="Sylfaen" w:hAnsi="Sylfaen"/>
          <w:sz w:val="24"/>
          <w:szCs w:val="24"/>
        </w:rPr>
        <w:t>ამოცანად</w:t>
      </w:r>
      <w:r w:rsidR="00642458">
        <w:rPr>
          <w:rFonts w:ascii="Sylfaen" w:hAnsi="Sylfaen"/>
          <w:sz w:val="24"/>
          <w:szCs w:val="24"/>
        </w:rPr>
        <w:t xml:space="preserve"> </w:t>
      </w:r>
      <w:r w:rsidR="008B78F6">
        <w:rPr>
          <w:rFonts w:ascii="Sylfaen" w:hAnsi="Sylfaen"/>
          <w:sz w:val="24"/>
          <w:szCs w:val="24"/>
        </w:rPr>
        <w:t xml:space="preserve">არ </w:t>
      </w:r>
      <w:r w:rsidR="0080373E">
        <w:rPr>
          <w:rFonts w:ascii="Sylfaen" w:hAnsi="Sylfaen"/>
          <w:sz w:val="24"/>
          <w:szCs w:val="24"/>
        </w:rPr>
        <w:t>განიცდება</w:t>
      </w:r>
      <w:r w:rsidR="008B78F6">
        <w:rPr>
          <w:rFonts w:ascii="Sylfaen" w:hAnsi="Sylfaen"/>
          <w:sz w:val="24"/>
          <w:szCs w:val="24"/>
        </w:rPr>
        <w:t xml:space="preserve">. </w:t>
      </w:r>
    </w:p>
    <w:p w14:paraId="2925A015" w14:textId="677F49F7" w:rsidR="00F74E63" w:rsidRDefault="008B78F6" w:rsidP="007E448A">
      <w:pPr>
        <w:spacing w:after="0"/>
        <w:jc w:val="both"/>
        <w:rPr>
          <w:rFonts w:ascii="Sylfaen" w:hAnsi="Sylfaen"/>
          <w:sz w:val="24"/>
          <w:szCs w:val="24"/>
        </w:rPr>
      </w:pPr>
      <w:r>
        <w:rPr>
          <w:rFonts w:ascii="Sylfaen" w:hAnsi="Sylfaen"/>
          <w:sz w:val="24"/>
          <w:szCs w:val="24"/>
        </w:rPr>
        <w:t xml:space="preserve">     დამოკიდებულებისთვის, </w:t>
      </w:r>
      <w:r w:rsidR="00DA4769">
        <w:rPr>
          <w:rFonts w:ascii="Sylfaen" w:hAnsi="Sylfaen"/>
          <w:sz w:val="24"/>
          <w:szCs w:val="24"/>
        </w:rPr>
        <w:t xml:space="preserve">ისევე </w:t>
      </w:r>
      <w:r>
        <w:rPr>
          <w:rFonts w:ascii="Sylfaen" w:hAnsi="Sylfaen"/>
          <w:sz w:val="24"/>
          <w:szCs w:val="24"/>
        </w:rPr>
        <w:t>როგორც ფიქსირებული განწყობისთვის,</w:t>
      </w:r>
      <w:r w:rsidR="00DA4769">
        <w:rPr>
          <w:rFonts w:ascii="Sylfaen" w:hAnsi="Sylfaen"/>
          <w:sz w:val="24"/>
          <w:szCs w:val="24"/>
        </w:rPr>
        <w:t xml:space="preserve"> </w:t>
      </w:r>
      <w:r w:rsidR="009E63DD">
        <w:rPr>
          <w:rFonts w:ascii="Sylfaen" w:hAnsi="Sylfaen"/>
          <w:sz w:val="24"/>
          <w:szCs w:val="24"/>
        </w:rPr>
        <w:t xml:space="preserve">  </w:t>
      </w:r>
      <w:r>
        <w:rPr>
          <w:rFonts w:ascii="Sylfaen" w:hAnsi="Sylfaen"/>
          <w:sz w:val="24"/>
          <w:szCs w:val="24"/>
        </w:rPr>
        <w:t>დამახასიათებელი</w:t>
      </w:r>
      <w:r w:rsidR="0080373E">
        <w:rPr>
          <w:rFonts w:ascii="Sylfaen" w:hAnsi="Sylfaen"/>
          <w:sz w:val="24"/>
          <w:szCs w:val="24"/>
        </w:rPr>
        <w:t>ა</w:t>
      </w:r>
      <w:r w:rsidR="009E63DD">
        <w:rPr>
          <w:rFonts w:ascii="Sylfaen" w:hAnsi="Sylfaen"/>
          <w:sz w:val="24"/>
          <w:szCs w:val="24"/>
        </w:rPr>
        <w:t xml:space="preserve"> კონტრასტ-ასიმილაციის ეფექტები</w:t>
      </w:r>
      <w:r>
        <w:rPr>
          <w:rFonts w:ascii="Sylfaen" w:hAnsi="Sylfaen"/>
          <w:sz w:val="24"/>
          <w:szCs w:val="24"/>
        </w:rPr>
        <w:t xml:space="preserve">, რომლებიც იდივიდში აღმოცენდება რაიმე მოვლენის მიმართ სხვა ინდივიდის მიერ გამოვლენილი დამოკიდებულების შეფასებისას. </w:t>
      </w:r>
      <w:r w:rsidR="00B74D0E">
        <w:rPr>
          <w:rFonts w:ascii="Sylfaen" w:hAnsi="Sylfaen"/>
          <w:sz w:val="24"/>
          <w:szCs w:val="24"/>
        </w:rPr>
        <w:t>რაიმე მოვლენის მიმართ ინდივიდის მიერ დამოკიდებულების შე</w:t>
      </w:r>
      <w:r w:rsidR="00AF3B19">
        <w:rPr>
          <w:rFonts w:ascii="Sylfaen" w:hAnsi="Sylfaen"/>
          <w:sz w:val="24"/>
          <w:szCs w:val="24"/>
        </w:rPr>
        <w:t>მუშავების პროცესი</w:t>
      </w:r>
      <w:r w:rsidR="00B74D0E">
        <w:rPr>
          <w:rFonts w:ascii="Sylfaen" w:hAnsi="Sylfaen"/>
          <w:sz w:val="24"/>
          <w:szCs w:val="24"/>
        </w:rPr>
        <w:t xml:space="preserve"> უნდა </w:t>
      </w:r>
      <w:r w:rsidR="0080373E">
        <w:rPr>
          <w:rFonts w:ascii="Sylfaen" w:hAnsi="Sylfaen"/>
          <w:sz w:val="24"/>
          <w:szCs w:val="24"/>
        </w:rPr>
        <w:t xml:space="preserve">განიხილებოდეს </w:t>
      </w:r>
      <w:r w:rsidR="00EA6E87">
        <w:rPr>
          <w:rFonts w:ascii="Sylfaen" w:hAnsi="Sylfaen"/>
          <w:sz w:val="24"/>
          <w:szCs w:val="24"/>
        </w:rPr>
        <w:t xml:space="preserve">ისევე, </w:t>
      </w:r>
      <w:r w:rsidR="0080373E">
        <w:rPr>
          <w:rFonts w:ascii="Sylfaen" w:hAnsi="Sylfaen"/>
          <w:sz w:val="24"/>
          <w:szCs w:val="24"/>
        </w:rPr>
        <w:t>როგორც</w:t>
      </w:r>
      <w:r w:rsidR="00B74D0E">
        <w:rPr>
          <w:rFonts w:ascii="Sylfaen" w:hAnsi="Sylfaen"/>
          <w:sz w:val="24"/>
          <w:szCs w:val="24"/>
        </w:rPr>
        <w:t xml:space="preserve"> განწყობის ფიქსაციის </w:t>
      </w:r>
      <w:r w:rsidR="0080373E">
        <w:rPr>
          <w:rFonts w:ascii="Sylfaen" w:hAnsi="Sylfaen"/>
          <w:sz w:val="24"/>
          <w:szCs w:val="24"/>
        </w:rPr>
        <w:t>პროცესი</w:t>
      </w:r>
      <w:r w:rsidR="00B74D0E">
        <w:rPr>
          <w:rFonts w:ascii="Sylfaen" w:hAnsi="Sylfaen"/>
          <w:sz w:val="24"/>
          <w:szCs w:val="24"/>
        </w:rPr>
        <w:t xml:space="preserve"> (განწყობის </w:t>
      </w:r>
      <w:r w:rsidR="00EA6E87">
        <w:rPr>
          <w:rFonts w:ascii="Sylfaen" w:hAnsi="Sylfaen"/>
          <w:sz w:val="24"/>
          <w:szCs w:val="24"/>
        </w:rPr>
        <w:t>საფიქსაციო</w:t>
      </w:r>
      <w:r w:rsidR="00B74D0E">
        <w:rPr>
          <w:rFonts w:ascii="Sylfaen" w:hAnsi="Sylfaen"/>
          <w:sz w:val="24"/>
          <w:szCs w:val="24"/>
        </w:rPr>
        <w:t xml:space="preserve"> ეტაპი</w:t>
      </w:r>
      <w:r w:rsidR="00A039DC">
        <w:rPr>
          <w:rFonts w:ascii="Sylfaen" w:hAnsi="Sylfaen"/>
          <w:sz w:val="24"/>
          <w:szCs w:val="24"/>
        </w:rPr>
        <w:t>ს ანალოგი</w:t>
      </w:r>
      <w:r w:rsidR="00EA6E87">
        <w:rPr>
          <w:rFonts w:ascii="Sylfaen" w:hAnsi="Sylfaen"/>
          <w:sz w:val="24"/>
          <w:szCs w:val="24"/>
        </w:rPr>
        <w:t xml:space="preserve"> კლასიკურ ცდებში</w:t>
      </w:r>
      <w:r w:rsidR="00B74D0E">
        <w:rPr>
          <w:rFonts w:ascii="Sylfaen" w:hAnsi="Sylfaen"/>
          <w:sz w:val="24"/>
          <w:szCs w:val="24"/>
        </w:rPr>
        <w:t>), ხოლო იგივე მოვლენის მიმართ სხვა ინდივიდის მიერ გამოვლენილი განსხვავებული დამოკიდებულების შეფასება პირველის მიერ უნდა ჩაითვალოს კრიტიკულ შეფასებად (განწყობის კრიტიკული შეფასების ეტაპი</w:t>
      </w:r>
      <w:r w:rsidR="00A039DC">
        <w:rPr>
          <w:rFonts w:ascii="Sylfaen" w:hAnsi="Sylfaen"/>
          <w:sz w:val="24"/>
          <w:szCs w:val="24"/>
        </w:rPr>
        <w:t>ს ანალოგი</w:t>
      </w:r>
      <w:r w:rsidR="00EA6E87">
        <w:rPr>
          <w:rFonts w:ascii="Sylfaen" w:hAnsi="Sylfaen"/>
          <w:sz w:val="24"/>
          <w:szCs w:val="24"/>
        </w:rPr>
        <w:t xml:space="preserve"> კლასიკურ ცდებში</w:t>
      </w:r>
      <w:r w:rsidR="00456E09">
        <w:rPr>
          <w:rFonts w:ascii="Sylfaen" w:hAnsi="Sylfaen"/>
          <w:sz w:val="24"/>
          <w:szCs w:val="24"/>
        </w:rPr>
        <w:t>). ამ შემთხვევაში ინდივიდისთვის სხვისი ნეიტრალური დამოკიდებულების ჩვენება იქნება ზუსტი ანალოგი ფიქსირებული განწყობის კრიტიკულ ცდებში ტოლი ობიექტების მიწოდების</w:t>
      </w:r>
      <w:r w:rsidR="00BC4BC4">
        <w:rPr>
          <w:rFonts w:ascii="Sylfaen" w:hAnsi="Sylfaen"/>
          <w:sz w:val="24"/>
          <w:szCs w:val="24"/>
        </w:rPr>
        <w:t xml:space="preserve">. </w:t>
      </w:r>
    </w:p>
    <w:p w14:paraId="161FA9FF" w14:textId="2A3E0BC0" w:rsidR="005F0EB9" w:rsidRDefault="005F0EB9" w:rsidP="005F0EB9">
      <w:pPr>
        <w:spacing w:after="0"/>
        <w:jc w:val="both"/>
        <w:rPr>
          <w:rFonts w:ascii="Sylfaen" w:hAnsi="Sylfaen"/>
          <w:sz w:val="24"/>
          <w:szCs w:val="24"/>
        </w:rPr>
      </w:pPr>
      <w:r>
        <w:rPr>
          <w:rFonts w:ascii="Sylfaen" w:hAnsi="Sylfaen"/>
          <w:sz w:val="24"/>
          <w:szCs w:val="24"/>
        </w:rPr>
        <w:t xml:space="preserve">     </w:t>
      </w:r>
      <w:r>
        <w:rPr>
          <w:rFonts w:ascii="Sylfaen" w:hAnsi="Sylfaen"/>
          <w:sz w:val="24"/>
          <w:szCs w:val="24"/>
        </w:rPr>
        <w:t xml:space="preserve">კერძოდ, თუ ერთი და იგივე მოვლენის მიმართ </w:t>
      </w:r>
      <w:r w:rsidRPr="00717D87">
        <w:rPr>
          <w:rFonts w:ascii="Sylfaen" w:hAnsi="Sylfaen"/>
          <w:sz w:val="24"/>
          <w:szCs w:val="24"/>
        </w:rPr>
        <w:t xml:space="preserve">A </w:t>
      </w:r>
      <w:r>
        <w:rPr>
          <w:rFonts w:ascii="Sylfaen" w:hAnsi="Sylfaen"/>
          <w:sz w:val="24"/>
          <w:szCs w:val="24"/>
        </w:rPr>
        <w:t xml:space="preserve">ინდივიდს გააჩნია უარყოფითი დამოკიდებულება და </w:t>
      </w:r>
      <w:r w:rsidRPr="00F74E63">
        <w:rPr>
          <w:rFonts w:ascii="Sylfaen" w:hAnsi="Sylfaen"/>
          <w:sz w:val="24"/>
          <w:szCs w:val="24"/>
        </w:rPr>
        <w:t>B</w:t>
      </w:r>
      <w:r>
        <w:rPr>
          <w:rFonts w:ascii="Sylfaen" w:hAnsi="Sylfaen"/>
          <w:sz w:val="24"/>
          <w:szCs w:val="24"/>
        </w:rPr>
        <w:t xml:space="preserve"> ინდივიდი მის მიმართ ამჟღავნებს ნეიტრალურ დამოკიდებულებას, მაშინ </w:t>
      </w:r>
      <w:r w:rsidRPr="00F74E63">
        <w:rPr>
          <w:rFonts w:ascii="Sylfaen" w:hAnsi="Sylfaen"/>
          <w:sz w:val="24"/>
          <w:szCs w:val="24"/>
        </w:rPr>
        <w:t>A</w:t>
      </w:r>
      <w:r>
        <w:rPr>
          <w:rFonts w:ascii="Sylfaen" w:hAnsi="Sylfaen"/>
          <w:sz w:val="24"/>
          <w:szCs w:val="24"/>
        </w:rPr>
        <w:t xml:space="preserve"> ინდივიდის მიერ </w:t>
      </w:r>
      <w:r w:rsidRPr="00F74E63">
        <w:rPr>
          <w:rFonts w:ascii="Sylfaen" w:hAnsi="Sylfaen"/>
          <w:sz w:val="24"/>
          <w:szCs w:val="24"/>
        </w:rPr>
        <w:t>B</w:t>
      </w:r>
      <w:r>
        <w:rPr>
          <w:rFonts w:ascii="Sylfaen" w:hAnsi="Sylfaen"/>
          <w:sz w:val="24"/>
          <w:szCs w:val="24"/>
        </w:rPr>
        <w:t xml:space="preserve"> ინდივიდის ნეიტრალური დამოკიდებულება შეფასედება დადებით დამოკიდებულებად, რაც ამ შემთხვევისთვის კონტრასტულ შეფასებას წარმოადგენს</w:t>
      </w:r>
      <w:r w:rsidRPr="00F74E63">
        <w:rPr>
          <w:rFonts w:ascii="Sylfaen" w:hAnsi="Sylfaen"/>
          <w:sz w:val="24"/>
          <w:szCs w:val="24"/>
        </w:rPr>
        <w:t xml:space="preserve"> </w:t>
      </w:r>
      <w:r>
        <w:rPr>
          <w:rFonts w:ascii="Sylfaen" w:hAnsi="Sylfaen"/>
          <w:sz w:val="24"/>
          <w:szCs w:val="24"/>
        </w:rPr>
        <w:t xml:space="preserve">(იხ. ნახატი N1). იგივე სურათი გვეძლევა საპირისპირო შემთხვევაშიც, როდესაც რაიმე მოვლენის მიმართ დადებითი დამოკიდებულების არსებობისას სხვის მიერ იგივე მოვლენის მიმართ ნეიტრალური დამოკიდებულების ჩვენებისას ინდივიდში აღმოცენდება კონტრასტულად ნეგატიური შეფასება. </w:t>
      </w:r>
    </w:p>
    <w:p w14:paraId="19456425" w14:textId="77777777" w:rsidR="005F0EB9" w:rsidRDefault="005F0EB9" w:rsidP="007E448A">
      <w:pPr>
        <w:spacing w:after="0"/>
        <w:jc w:val="both"/>
        <w:rPr>
          <w:rFonts w:ascii="Sylfaen" w:hAnsi="Sylfaen"/>
          <w:sz w:val="24"/>
          <w:szCs w:val="24"/>
        </w:rPr>
      </w:pPr>
    </w:p>
    <w:p w14:paraId="237B0E50" w14:textId="77777777" w:rsidR="00F74E63" w:rsidRDefault="00F74E63" w:rsidP="007E448A">
      <w:pPr>
        <w:spacing w:after="0"/>
        <w:jc w:val="both"/>
        <w:rPr>
          <w:rFonts w:ascii="Sylfaen" w:hAnsi="Sylfaen"/>
          <w:sz w:val="24"/>
          <w:szCs w:val="24"/>
        </w:rPr>
      </w:pPr>
      <w:r>
        <w:rPr>
          <w:rFonts w:ascii="Sylfaen" w:hAnsi="Sylfaen"/>
          <w:noProof/>
          <w:sz w:val="24"/>
          <w:szCs w:val="24"/>
          <w:lang w:val="en-US"/>
        </w:rPr>
        <w:lastRenderedPageBreak/>
        <w:drawing>
          <wp:inline distT="0" distB="0" distL="0" distR="0" wp14:anchorId="645D3E17" wp14:editId="6823DF61">
            <wp:extent cx="5619750" cy="3286125"/>
            <wp:effectExtent l="0" t="0" r="0" b="9525"/>
            <wp:docPr id="1" name="Picture 1" descr="C:\Users\Go\Desktop\განწყობა.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esktop\განწყობა.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286125"/>
                    </a:xfrm>
                    <a:prstGeom prst="rect">
                      <a:avLst/>
                    </a:prstGeom>
                    <a:noFill/>
                    <a:ln>
                      <a:noFill/>
                    </a:ln>
                  </pic:spPr>
                </pic:pic>
              </a:graphicData>
            </a:graphic>
          </wp:inline>
        </w:drawing>
      </w:r>
    </w:p>
    <w:p w14:paraId="574EB2C9" w14:textId="77777777" w:rsidR="005F0EB9" w:rsidRDefault="005F0EB9" w:rsidP="0080373E">
      <w:pPr>
        <w:spacing w:after="0"/>
        <w:jc w:val="both"/>
        <w:rPr>
          <w:rFonts w:ascii="Sylfaen" w:hAnsi="Sylfaen"/>
          <w:sz w:val="24"/>
          <w:szCs w:val="24"/>
        </w:rPr>
      </w:pPr>
    </w:p>
    <w:p w14:paraId="45472121" w14:textId="55B6F158" w:rsidR="00F74734" w:rsidRDefault="00F74E63" w:rsidP="0080373E">
      <w:pPr>
        <w:spacing w:after="0"/>
        <w:jc w:val="both"/>
        <w:rPr>
          <w:rFonts w:ascii="Sylfaen" w:hAnsi="Sylfaen"/>
          <w:sz w:val="24"/>
          <w:szCs w:val="24"/>
        </w:rPr>
      </w:pPr>
      <w:r>
        <w:rPr>
          <w:rFonts w:ascii="Sylfaen" w:hAnsi="Sylfaen"/>
          <w:sz w:val="24"/>
          <w:szCs w:val="24"/>
        </w:rPr>
        <w:t xml:space="preserve">     ამრიგად</w:t>
      </w:r>
      <w:r w:rsidR="0080373E">
        <w:rPr>
          <w:rFonts w:ascii="Sylfaen" w:hAnsi="Sylfaen"/>
          <w:sz w:val="24"/>
          <w:szCs w:val="24"/>
        </w:rPr>
        <w:t xml:space="preserve">, განწყობისეული პროცესების </w:t>
      </w:r>
      <w:r w:rsidR="00BE2CF8">
        <w:rPr>
          <w:rFonts w:ascii="Sylfaen" w:hAnsi="Sylfaen"/>
          <w:sz w:val="24"/>
          <w:szCs w:val="24"/>
        </w:rPr>
        <w:t xml:space="preserve">კლასიკური </w:t>
      </w:r>
      <w:r w:rsidR="0080373E">
        <w:rPr>
          <w:rFonts w:ascii="Sylfaen" w:hAnsi="Sylfaen"/>
          <w:sz w:val="24"/>
          <w:szCs w:val="24"/>
        </w:rPr>
        <w:t>ლოგიკა დამოკიდებულებათა შემუშავებისა და მათი შეფასების შემთხვევებშიც შენარჩუნებულად უნდა</w:t>
      </w:r>
      <w:r w:rsidR="000312EB">
        <w:rPr>
          <w:rFonts w:ascii="Sylfaen" w:hAnsi="Sylfaen"/>
          <w:sz w:val="24"/>
          <w:szCs w:val="24"/>
        </w:rPr>
        <w:t xml:space="preserve"> ჩაითვალოს</w:t>
      </w:r>
      <w:r w:rsidR="0080373E">
        <w:rPr>
          <w:rFonts w:ascii="Sylfaen" w:hAnsi="Sylfaen"/>
          <w:sz w:val="24"/>
          <w:szCs w:val="24"/>
        </w:rPr>
        <w:t xml:space="preserve">. </w:t>
      </w:r>
      <w:r w:rsidR="00B91CA4">
        <w:rPr>
          <w:rFonts w:ascii="Sylfaen" w:hAnsi="Sylfaen"/>
          <w:sz w:val="24"/>
          <w:szCs w:val="24"/>
        </w:rPr>
        <w:t>ჩვენ</w:t>
      </w:r>
      <w:r w:rsidR="0080373E">
        <w:rPr>
          <w:rFonts w:ascii="Sylfaen" w:hAnsi="Sylfaen"/>
          <w:sz w:val="24"/>
          <w:szCs w:val="24"/>
        </w:rPr>
        <w:t xml:space="preserve"> მიერ </w:t>
      </w:r>
      <w:r w:rsidR="00B91CA4">
        <w:rPr>
          <w:rFonts w:ascii="Sylfaen" w:hAnsi="Sylfaen"/>
          <w:sz w:val="24"/>
          <w:szCs w:val="24"/>
        </w:rPr>
        <w:t>საუბრის მეთოდით</w:t>
      </w:r>
      <w:r w:rsidR="005168A8">
        <w:rPr>
          <w:rFonts w:ascii="Sylfaen" w:hAnsi="Sylfaen"/>
          <w:sz w:val="24"/>
          <w:szCs w:val="24"/>
        </w:rPr>
        <w:t xml:space="preserve"> ჩატარებულმა</w:t>
      </w:r>
      <w:r w:rsidR="0080373E">
        <w:rPr>
          <w:rFonts w:ascii="Sylfaen" w:hAnsi="Sylfaen"/>
          <w:sz w:val="24"/>
          <w:szCs w:val="24"/>
        </w:rPr>
        <w:t xml:space="preserve"> </w:t>
      </w:r>
      <w:r w:rsidR="005168A8">
        <w:rPr>
          <w:rFonts w:ascii="Sylfaen" w:hAnsi="Sylfaen"/>
          <w:sz w:val="24"/>
          <w:szCs w:val="24"/>
        </w:rPr>
        <w:t>კვლევებმა</w:t>
      </w:r>
      <w:r w:rsidR="004C2AB3">
        <w:rPr>
          <w:rFonts w:ascii="Sylfaen" w:hAnsi="Sylfaen"/>
          <w:sz w:val="24"/>
          <w:szCs w:val="24"/>
        </w:rPr>
        <w:t xml:space="preserve"> 80</w:t>
      </w:r>
      <w:r w:rsidR="00534D00">
        <w:rPr>
          <w:rFonts w:ascii="Sylfaen" w:hAnsi="Sylfaen"/>
          <w:sz w:val="24"/>
          <w:szCs w:val="24"/>
        </w:rPr>
        <w:t xml:space="preserve"> ცდისპირზე აჩვენა ის, რომ უკლებლივ ყველა მათგანი უარყოფითად შეფასებული მოვლენის მიმართ გამოხატულ </w:t>
      </w:r>
      <w:r w:rsidR="00B91CA4">
        <w:rPr>
          <w:rFonts w:ascii="Sylfaen" w:hAnsi="Sylfaen"/>
          <w:sz w:val="24"/>
          <w:szCs w:val="24"/>
        </w:rPr>
        <w:t>ნეიტრალურ დამოკიდებულებას აღიქვამს</w:t>
      </w:r>
      <w:r w:rsidR="004C2AB3">
        <w:rPr>
          <w:rFonts w:ascii="Sylfaen" w:hAnsi="Sylfaen"/>
          <w:sz w:val="24"/>
          <w:szCs w:val="24"/>
        </w:rPr>
        <w:t xml:space="preserve"> </w:t>
      </w:r>
      <w:r w:rsidR="00B91CA4">
        <w:rPr>
          <w:rFonts w:ascii="Sylfaen" w:hAnsi="Sylfaen"/>
          <w:sz w:val="24"/>
          <w:szCs w:val="24"/>
        </w:rPr>
        <w:t>დადებით დამოკიდებულებად</w:t>
      </w:r>
      <w:r w:rsidR="005F0EB9">
        <w:rPr>
          <w:rFonts w:ascii="Sylfaen" w:hAnsi="Sylfaen"/>
          <w:sz w:val="24"/>
          <w:szCs w:val="24"/>
        </w:rPr>
        <w:t xml:space="preserve"> და პირიქით</w:t>
      </w:r>
      <w:r w:rsidR="00B91CA4">
        <w:rPr>
          <w:rFonts w:ascii="Sylfaen" w:hAnsi="Sylfaen"/>
          <w:sz w:val="24"/>
          <w:szCs w:val="24"/>
        </w:rPr>
        <w:t xml:space="preserve">. ამით  დასტურდება ზემოთ </w:t>
      </w:r>
      <w:r w:rsidR="0080373E">
        <w:rPr>
          <w:rFonts w:ascii="Sylfaen" w:hAnsi="Sylfaen"/>
          <w:sz w:val="24"/>
          <w:szCs w:val="24"/>
        </w:rPr>
        <w:t>წარმოდგენილ</w:t>
      </w:r>
      <w:r w:rsidR="00CC20D6">
        <w:rPr>
          <w:rFonts w:ascii="Sylfaen" w:hAnsi="Sylfaen"/>
          <w:sz w:val="24"/>
          <w:szCs w:val="24"/>
        </w:rPr>
        <w:t xml:space="preserve"> და </w:t>
      </w:r>
      <w:r w:rsidR="009B2A53">
        <w:rPr>
          <w:rFonts w:ascii="Sylfaen" w:hAnsi="Sylfaen"/>
          <w:sz w:val="24"/>
          <w:szCs w:val="24"/>
        </w:rPr>
        <w:t>თვალსაჩინოდ</w:t>
      </w:r>
      <w:r w:rsidR="00CC20D6">
        <w:rPr>
          <w:rFonts w:ascii="Sylfaen" w:hAnsi="Sylfaen"/>
          <w:sz w:val="24"/>
          <w:szCs w:val="24"/>
        </w:rPr>
        <w:t xml:space="preserve"> აღწერილ</w:t>
      </w:r>
      <w:r w:rsidR="0080373E">
        <w:rPr>
          <w:rFonts w:ascii="Sylfaen" w:hAnsi="Sylfaen"/>
          <w:sz w:val="24"/>
          <w:szCs w:val="24"/>
        </w:rPr>
        <w:t xml:space="preserve"> მოსაზრებათა </w:t>
      </w:r>
      <w:r w:rsidR="00B91CA4">
        <w:rPr>
          <w:rFonts w:ascii="Sylfaen" w:hAnsi="Sylfaen"/>
          <w:sz w:val="24"/>
          <w:szCs w:val="24"/>
        </w:rPr>
        <w:t>მართებულობა</w:t>
      </w:r>
      <w:r w:rsidR="0080373E">
        <w:rPr>
          <w:rFonts w:ascii="Sylfaen" w:hAnsi="Sylfaen"/>
          <w:sz w:val="24"/>
          <w:szCs w:val="24"/>
        </w:rPr>
        <w:t xml:space="preserve">. </w:t>
      </w:r>
      <w:r w:rsidR="00B91CA4">
        <w:rPr>
          <w:rFonts w:ascii="Sylfaen" w:hAnsi="Sylfaen"/>
          <w:sz w:val="24"/>
          <w:szCs w:val="24"/>
        </w:rPr>
        <w:t>როგორც</w:t>
      </w:r>
      <w:r w:rsidR="00894E65">
        <w:rPr>
          <w:rFonts w:ascii="Sylfaen" w:hAnsi="Sylfaen"/>
          <w:sz w:val="24"/>
          <w:szCs w:val="24"/>
        </w:rPr>
        <w:t xml:space="preserve"> ნათლად </w:t>
      </w:r>
      <w:r w:rsidR="00B91CA4">
        <w:rPr>
          <w:rFonts w:ascii="Sylfaen" w:hAnsi="Sylfaen"/>
          <w:sz w:val="24"/>
          <w:szCs w:val="24"/>
        </w:rPr>
        <w:t>ჩანს</w:t>
      </w:r>
      <w:r w:rsidR="00894E65" w:rsidRPr="00894E65">
        <w:rPr>
          <w:rFonts w:ascii="Sylfaen" w:hAnsi="Sylfaen"/>
          <w:sz w:val="24"/>
          <w:szCs w:val="24"/>
        </w:rPr>
        <w:t xml:space="preserve"> </w:t>
      </w:r>
      <w:r w:rsidR="00894E65">
        <w:rPr>
          <w:rFonts w:ascii="Sylfaen" w:hAnsi="Sylfaen"/>
          <w:sz w:val="24"/>
          <w:szCs w:val="24"/>
        </w:rPr>
        <w:t>N1 ნახატიდან</w:t>
      </w:r>
      <w:r w:rsidR="00B91CA4">
        <w:rPr>
          <w:rFonts w:ascii="Sylfaen" w:hAnsi="Sylfaen"/>
          <w:sz w:val="24"/>
          <w:szCs w:val="24"/>
        </w:rPr>
        <w:t>, ამ</w:t>
      </w:r>
      <w:r w:rsidR="009B2A53">
        <w:rPr>
          <w:rFonts w:ascii="Sylfaen" w:hAnsi="Sylfaen"/>
          <w:sz w:val="24"/>
          <w:szCs w:val="24"/>
        </w:rPr>
        <w:t xml:space="preserve"> მოსაზრებათა მხოლოდ ვიზუალიზირებაც კი არის </w:t>
      </w:r>
      <w:r w:rsidR="00B91CA4">
        <w:rPr>
          <w:rFonts w:ascii="Sylfaen" w:hAnsi="Sylfaen"/>
          <w:sz w:val="24"/>
          <w:szCs w:val="24"/>
        </w:rPr>
        <w:t xml:space="preserve">სრულიად </w:t>
      </w:r>
      <w:r w:rsidR="009B2A53">
        <w:rPr>
          <w:rFonts w:ascii="Sylfaen" w:hAnsi="Sylfaen"/>
          <w:sz w:val="24"/>
          <w:szCs w:val="24"/>
        </w:rPr>
        <w:t xml:space="preserve">საკმარისი </w:t>
      </w:r>
      <w:r w:rsidR="004C2AB3">
        <w:rPr>
          <w:rFonts w:ascii="Sylfaen" w:hAnsi="Sylfaen"/>
          <w:sz w:val="24"/>
          <w:szCs w:val="24"/>
        </w:rPr>
        <w:t>იმის</w:t>
      </w:r>
      <w:r w:rsidR="00D12380">
        <w:rPr>
          <w:rFonts w:ascii="Sylfaen" w:hAnsi="Sylfaen"/>
          <w:sz w:val="24"/>
          <w:szCs w:val="24"/>
        </w:rPr>
        <w:t>თვის</w:t>
      </w:r>
      <w:r w:rsidR="009B2A53">
        <w:rPr>
          <w:rFonts w:ascii="Sylfaen" w:hAnsi="Sylfaen"/>
          <w:sz w:val="24"/>
          <w:szCs w:val="24"/>
        </w:rPr>
        <w:t>,</w:t>
      </w:r>
      <w:r w:rsidR="004C2AB3">
        <w:rPr>
          <w:rFonts w:ascii="Sylfaen" w:hAnsi="Sylfaen"/>
          <w:sz w:val="24"/>
          <w:szCs w:val="24"/>
        </w:rPr>
        <w:t xml:space="preserve"> რომ</w:t>
      </w:r>
      <w:r w:rsidR="009B2A53">
        <w:rPr>
          <w:rFonts w:ascii="Sylfaen" w:hAnsi="Sylfaen"/>
          <w:sz w:val="24"/>
          <w:szCs w:val="24"/>
        </w:rPr>
        <w:t xml:space="preserve"> </w:t>
      </w:r>
      <w:r w:rsidR="004C2AB3">
        <w:rPr>
          <w:rFonts w:ascii="Sylfaen" w:hAnsi="Sylfaen"/>
          <w:sz w:val="24"/>
          <w:szCs w:val="24"/>
        </w:rPr>
        <w:t>თავისთავად ცხადად ჩაითვალოს</w:t>
      </w:r>
      <w:r w:rsidR="009B2A53">
        <w:rPr>
          <w:rFonts w:ascii="Sylfaen" w:hAnsi="Sylfaen"/>
          <w:sz w:val="24"/>
          <w:szCs w:val="24"/>
        </w:rPr>
        <w:t xml:space="preserve"> </w:t>
      </w:r>
      <w:r w:rsidR="00CE5144">
        <w:rPr>
          <w:rFonts w:ascii="Sylfaen" w:hAnsi="Sylfaen"/>
          <w:sz w:val="24"/>
          <w:szCs w:val="24"/>
        </w:rPr>
        <w:t xml:space="preserve">ინდივიდის </w:t>
      </w:r>
      <w:r w:rsidR="009B2A53">
        <w:rPr>
          <w:rFonts w:ascii="Sylfaen" w:hAnsi="Sylfaen"/>
          <w:sz w:val="24"/>
          <w:szCs w:val="24"/>
        </w:rPr>
        <w:t>დამოკიდებულებასთან (</w:t>
      </w:r>
      <w:r w:rsidR="004C2AB3">
        <w:rPr>
          <w:rFonts w:ascii="Sylfaen" w:hAnsi="Sylfaen"/>
          <w:sz w:val="24"/>
          <w:szCs w:val="24"/>
        </w:rPr>
        <w:t xml:space="preserve">განწყობის </w:t>
      </w:r>
      <w:r w:rsidR="00197521">
        <w:rPr>
          <w:rFonts w:ascii="Sylfaen" w:hAnsi="Sylfaen"/>
          <w:sz w:val="24"/>
          <w:szCs w:val="24"/>
        </w:rPr>
        <w:t>მნიშვნელოვან</w:t>
      </w:r>
      <w:r w:rsidR="004C2AB3">
        <w:rPr>
          <w:rFonts w:ascii="Sylfaen" w:hAnsi="Sylfaen"/>
          <w:sz w:val="24"/>
          <w:szCs w:val="24"/>
        </w:rPr>
        <w:t xml:space="preserve"> ფორმასთან</w:t>
      </w:r>
      <w:r w:rsidR="009B2A53">
        <w:rPr>
          <w:rFonts w:ascii="Sylfaen" w:hAnsi="Sylfaen"/>
          <w:sz w:val="24"/>
          <w:szCs w:val="24"/>
        </w:rPr>
        <w:t xml:space="preserve">) დაკავშირებული პროცესების ახსნის </w:t>
      </w:r>
      <w:r w:rsidR="00860DDC">
        <w:rPr>
          <w:rFonts w:ascii="Sylfaen" w:hAnsi="Sylfaen"/>
          <w:sz w:val="24"/>
          <w:szCs w:val="24"/>
        </w:rPr>
        <w:t>წარმოდგენილი ვარიანტის</w:t>
      </w:r>
      <w:r w:rsidR="001C44E6">
        <w:rPr>
          <w:rFonts w:ascii="Sylfaen" w:hAnsi="Sylfaen"/>
          <w:sz w:val="24"/>
          <w:szCs w:val="24"/>
        </w:rPr>
        <w:t xml:space="preserve"> ადეკვატურობა</w:t>
      </w:r>
      <w:r w:rsidR="00AE7E03">
        <w:rPr>
          <w:rFonts w:ascii="Sylfaen" w:hAnsi="Sylfaen"/>
          <w:sz w:val="24"/>
          <w:szCs w:val="24"/>
        </w:rPr>
        <w:t xml:space="preserve">, სისწორე  </w:t>
      </w:r>
      <w:r w:rsidR="001C44E6">
        <w:rPr>
          <w:rFonts w:ascii="Sylfaen" w:hAnsi="Sylfaen"/>
          <w:sz w:val="24"/>
          <w:szCs w:val="24"/>
        </w:rPr>
        <w:t xml:space="preserve"> და </w:t>
      </w:r>
      <w:r w:rsidR="009B2A53">
        <w:rPr>
          <w:rFonts w:ascii="Sylfaen" w:hAnsi="Sylfaen"/>
          <w:sz w:val="24"/>
          <w:szCs w:val="24"/>
        </w:rPr>
        <w:t>არაწინააღმდეგობრივი ხასიათი.</w:t>
      </w:r>
    </w:p>
    <w:p w14:paraId="54CEDA82" w14:textId="77777777" w:rsidR="0080373E" w:rsidRDefault="00F74734" w:rsidP="0080373E">
      <w:pPr>
        <w:spacing w:after="0"/>
        <w:jc w:val="both"/>
        <w:rPr>
          <w:rFonts w:ascii="Sylfaen" w:hAnsi="Sylfaen"/>
          <w:sz w:val="24"/>
          <w:szCs w:val="24"/>
        </w:rPr>
      </w:pPr>
      <w:r>
        <w:rPr>
          <w:rFonts w:ascii="Sylfaen" w:hAnsi="Sylfaen"/>
          <w:sz w:val="24"/>
          <w:szCs w:val="24"/>
        </w:rPr>
        <w:t xml:space="preserve">     ზემოხსენებული განწყობისეული მოვლენების ახსნის ერთგვარი მსგავსება სხვა კონცეპციებში </w:t>
      </w:r>
      <w:r w:rsidR="00714CA1">
        <w:rPr>
          <w:rFonts w:ascii="Sylfaen" w:hAnsi="Sylfaen"/>
          <w:sz w:val="24"/>
          <w:szCs w:val="24"/>
        </w:rPr>
        <w:t>ამ მოვლენების ასახსნელად წარმოდგენილ</w:t>
      </w:r>
      <w:r>
        <w:rPr>
          <w:rFonts w:ascii="Sylfaen" w:hAnsi="Sylfaen"/>
          <w:sz w:val="24"/>
          <w:szCs w:val="24"/>
        </w:rPr>
        <w:t xml:space="preserve"> </w:t>
      </w:r>
      <w:r w:rsidR="00714CA1">
        <w:rPr>
          <w:rFonts w:ascii="Sylfaen" w:hAnsi="Sylfaen"/>
          <w:sz w:val="24"/>
          <w:szCs w:val="24"/>
        </w:rPr>
        <w:t>მოსაზრებებთან</w:t>
      </w:r>
      <w:r>
        <w:rPr>
          <w:rFonts w:ascii="Sylfaen" w:hAnsi="Sylfaen"/>
          <w:sz w:val="24"/>
          <w:szCs w:val="24"/>
        </w:rPr>
        <w:t xml:space="preserve"> შეიძლება მეტყველებდეს მხოლოდ</w:t>
      </w:r>
      <w:r w:rsidR="00714CA1">
        <w:rPr>
          <w:rFonts w:ascii="Sylfaen" w:hAnsi="Sylfaen"/>
          <w:sz w:val="24"/>
          <w:szCs w:val="24"/>
        </w:rPr>
        <w:t xml:space="preserve"> და მხოლოდ</w:t>
      </w:r>
      <w:r>
        <w:rPr>
          <w:rFonts w:ascii="Sylfaen" w:hAnsi="Sylfaen"/>
          <w:sz w:val="24"/>
          <w:szCs w:val="24"/>
        </w:rPr>
        <w:t xml:space="preserve"> განწყობის თეორიის </w:t>
      </w:r>
      <w:r w:rsidR="00BF17DC">
        <w:rPr>
          <w:rFonts w:ascii="Sylfaen" w:hAnsi="Sylfaen"/>
          <w:sz w:val="24"/>
          <w:szCs w:val="24"/>
        </w:rPr>
        <w:t>მრავლისმომცველობის</w:t>
      </w:r>
      <w:r w:rsidR="00B91CA4">
        <w:rPr>
          <w:rFonts w:ascii="Sylfaen" w:hAnsi="Sylfaen"/>
          <w:sz w:val="24"/>
          <w:szCs w:val="24"/>
        </w:rPr>
        <w:t>ა</w:t>
      </w:r>
      <w:r w:rsidR="00BF17DC">
        <w:rPr>
          <w:rFonts w:ascii="Sylfaen" w:hAnsi="Sylfaen"/>
          <w:sz w:val="24"/>
          <w:szCs w:val="24"/>
        </w:rPr>
        <w:t xml:space="preserve"> და </w:t>
      </w:r>
      <w:r>
        <w:rPr>
          <w:rFonts w:ascii="Sylfaen" w:hAnsi="Sylfaen"/>
          <w:sz w:val="24"/>
          <w:szCs w:val="24"/>
        </w:rPr>
        <w:t>მეტი ადეკვატურობის სასარგელოდ, რომელსაც</w:t>
      </w:r>
      <w:r w:rsidR="00BF17DC">
        <w:rPr>
          <w:rFonts w:ascii="Sylfaen" w:hAnsi="Sylfaen"/>
          <w:sz w:val="24"/>
          <w:szCs w:val="24"/>
        </w:rPr>
        <w:t xml:space="preserve"> პოზიციებს უმყარებს ობიექტურად დადასტურებული ფუნდამენტური </w:t>
      </w:r>
      <w:r w:rsidR="00714CA1">
        <w:rPr>
          <w:rFonts w:ascii="Sylfaen" w:hAnsi="Sylfaen"/>
          <w:sz w:val="24"/>
          <w:szCs w:val="24"/>
        </w:rPr>
        <w:t xml:space="preserve">ფსიქოლოგიური </w:t>
      </w:r>
      <w:r w:rsidR="00BF17DC">
        <w:rPr>
          <w:rFonts w:ascii="Sylfaen" w:hAnsi="Sylfaen"/>
          <w:sz w:val="24"/>
          <w:szCs w:val="24"/>
        </w:rPr>
        <w:t>კანონები.</w:t>
      </w:r>
      <w:r>
        <w:rPr>
          <w:rFonts w:ascii="Sylfaen" w:hAnsi="Sylfaen"/>
          <w:sz w:val="24"/>
          <w:szCs w:val="24"/>
        </w:rPr>
        <w:t xml:space="preserve"> </w:t>
      </w:r>
      <w:r w:rsidR="0080373E">
        <w:rPr>
          <w:rFonts w:ascii="Sylfaen" w:hAnsi="Sylfaen"/>
          <w:sz w:val="24"/>
          <w:szCs w:val="24"/>
        </w:rPr>
        <w:t xml:space="preserve">    </w:t>
      </w:r>
    </w:p>
    <w:p w14:paraId="1EA1A02B" w14:textId="77777777" w:rsidR="0090406D" w:rsidRPr="00F313EA" w:rsidRDefault="0090406D" w:rsidP="00AE6D64">
      <w:pPr>
        <w:spacing w:after="0"/>
        <w:rPr>
          <w:rFonts w:ascii="Sylfaen" w:hAnsi="Sylfaen"/>
          <w:sz w:val="24"/>
          <w:szCs w:val="24"/>
        </w:rPr>
      </w:pPr>
    </w:p>
    <w:p w14:paraId="398A5D86" w14:textId="77777777" w:rsidR="0090406D" w:rsidRPr="00F313EA" w:rsidRDefault="0090406D" w:rsidP="00AE6D64">
      <w:pPr>
        <w:spacing w:after="0"/>
        <w:rPr>
          <w:rFonts w:ascii="Sylfaen" w:hAnsi="Sylfaen"/>
          <w:sz w:val="24"/>
          <w:szCs w:val="24"/>
        </w:rPr>
      </w:pPr>
    </w:p>
    <w:p w14:paraId="0C32B799" w14:textId="295597C6" w:rsidR="00202AD9" w:rsidRDefault="00202AD9" w:rsidP="00AE6D64">
      <w:pPr>
        <w:spacing w:after="0"/>
        <w:rPr>
          <w:rFonts w:ascii="Sylfaen" w:hAnsi="Sylfaen"/>
          <w:sz w:val="24"/>
          <w:szCs w:val="24"/>
        </w:rPr>
      </w:pPr>
      <w:r>
        <w:rPr>
          <w:rFonts w:ascii="Sylfaen" w:hAnsi="Sylfaen"/>
          <w:sz w:val="24"/>
          <w:szCs w:val="24"/>
        </w:rPr>
        <w:t xml:space="preserve">                                                           </w:t>
      </w:r>
    </w:p>
    <w:p w14:paraId="53AC444C" w14:textId="12C4E863" w:rsidR="005F0EB9" w:rsidRDefault="005F0EB9" w:rsidP="00AE6D64">
      <w:pPr>
        <w:spacing w:after="0"/>
        <w:rPr>
          <w:rFonts w:ascii="Sylfaen" w:hAnsi="Sylfaen"/>
          <w:sz w:val="24"/>
          <w:szCs w:val="24"/>
        </w:rPr>
      </w:pPr>
    </w:p>
    <w:p w14:paraId="2713CA19" w14:textId="3D3CFA66" w:rsidR="005F0EB9" w:rsidRDefault="005F0EB9" w:rsidP="00AE6D64">
      <w:pPr>
        <w:spacing w:after="0"/>
        <w:rPr>
          <w:rFonts w:ascii="Sylfaen" w:hAnsi="Sylfaen"/>
          <w:sz w:val="24"/>
          <w:szCs w:val="24"/>
        </w:rPr>
      </w:pPr>
    </w:p>
    <w:p w14:paraId="675EE24F" w14:textId="3E1CE6F0" w:rsidR="005F0EB9" w:rsidRDefault="005F0EB9" w:rsidP="00AE6D64">
      <w:pPr>
        <w:spacing w:after="0"/>
        <w:rPr>
          <w:rFonts w:ascii="Sylfaen" w:hAnsi="Sylfaen"/>
          <w:sz w:val="24"/>
          <w:szCs w:val="24"/>
        </w:rPr>
      </w:pPr>
    </w:p>
    <w:p w14:paraId="75D450CA" w14:textId="6D2C39C9" w:rsidR="005F0EB9" w:rsidRDefault="005F0EB9" w:rsidP="00AE6D64">
      <w:pPr>
        <w:spacing w:after="0"/>
        <w:rPr>
          <w:rFonts w:ascii="Sylfaen" w:hAnsi="Sylfaen"/>
          <w:sz w:val="24"/>
          <w:szCs w:val="24"/>
        </w:rPr>
      </w:pPr>
    </w:p>
    <w:p w14:paraId="4EAB2525" w14:textId="77777777" w:rsidR="005F0EB9" w:rsidRDefault="005F0EB9" w:rsidP="00AE6D64">
      <w:pPr>
        <w:spacing w:after="0"/>
        <w:rPr>
          <w:rFonts w:ascii="Sylfaen" w:hAnsi="Sylfaen"/>
          <w:sz w:val="24"/>
          <w:szCs w:val="24"/>
        </w:rPr>
      </w:pPr>
    </w:p>
    <w:p w14:paraId="10BA1ADD" w14:textId="012DA1F7" w:rsidR="00202AD9" w:rsidRDefault="00202AD9" w:rsidP="00AE6D64">
      <w:pPr>
        <w:spacing w:after="0"/>
        <w:rPr>
          <w:rFonts w:ascii="Sylfaen" w:hAnsi="Sylfaen"/>
          <w:sz w:val="24"/>
          <w:szCs w:val="24"/>
        </w:rPr>
      </w:pPr>
      <w:r>
        <w:rPr>
          <w:rFonts w:ascii="Sylfaen" w:hAnsi="Sylfaen"/>
          <w:sz w:val="24"/>
          <w:szCs w:val="24"/>
        </w:rPr>
        <w:lastRenderedPageBreak/>
        <w:t xml:space="preserve">                                                                ლიტერატურა</w:t>
      </w:r>
    </w:p>
    <w:p w14:paraId="4EA53F31" w14:textId="77777777" w:rsidR="00202AD9" w:rsidRDefault="00202AD9" w:rsidP="00AE6D64">
      <w:pPr>
        <w:spacing w:after="0"/>
        <w:rPr>
          <w:rFonts w:ascii="Sylfaen" w:hAnsi="Sylfaen"/>
          <w:sz w:val="24"/>
          <w:szCs w:val="24"/>
        </w:rPr>
      </w:pPr>
    </w:p>
    <w:p w14:paraId="34760967" w14:textId="77777777" w:rsidR="00202AD9" w:rsidRDefault="00202AD9" w:rsidP="00AE6D64">
      <w:pPr>
        <w:spacing w:after="0"/>
        <w:rPr>
          <w:rFonts w:ascii="Sylfaen" w:hAnsi="Sylfaen"/>
          <w:sz w:val="24"/>
          <w:szCs w:val="24"/>
        </w:rPr>
      </w:pPr>
      <w:r>
        <w:rPr>
          <w:rFonts w:ascii="Sylfaen" w:hAnsi="Sylfaen"/>
          <w:sz w:val="24"/>
          <w:szCs w:val="24"/>
        </w:rPr>
        <w:t xml:space="preserve">1. ნადირაშვილი შოთა. განწყობის ფორმირება და სენსომოტორული აქტივობა. - წიგნ.:   </w:t>
      </w:r>
    </w:p>
    <w:p w14:paraId="2F537CA6" w14:textId="77777777" w:rsidR="00202AD9" w:rsidRDefault="00202AD9" w:rsidP="00AE6D64">
      <w:pPr>
        <w:spacing w:after="0"/>
        <w:rPr>
          <w:rFonts w:ascii="Sylfaen" w:hAnsi="Sylfaen"/>
          <w:sz w:val="24"/>
          <w:szCs w:val="24"/>
        </w:rPr>
      </w:pPr>
      <w:r>
        <w:rPr>
          <w:rFonts w:ascii="Sylfaen" w:hAnsi="Sylfaen"/>
          <w:sz w:val="24"/>
          <w:szCs w:val="24"/>
        </w:rPr>
        <w:t xml:space="preserve">    ექსპერიმენტული კვლევები განწყობის ფსიქოლოგიაში. თბილისი, 1971, გვ. 90-98.</w:t>
      </w:r>
    </w:p>
    <w:p w14:paraId="30E1CA0B" w14:textId="77777777" w:rsidR="00090EE2" w:rsidRDefault="00090EE2" w:rsidP="00090EE2">
      <w:pPr>
        <w:spacing w:after="0"/>
        <w:rPr>
          <w:rFonts w:ascii="Sylfaen" w:eastAsia="Calibri" w:hAnsi="Sylfaen" w:cs="Times New Roman"/>
        </w:rPr>
      </w:pPr>
      <w:r>
        <w:rPr>
          <w:rFonts w:ascii="Sylfaen" w:hAnsi="Sylfaen"/>
          <w:sz w:val="24"/>
          <w:szCs w:val="24"/>
        </w:rPr>
        <w:t xml:space="preserve">2. გოროშიძე გიორგი. განწყობის ინტეგრაციული ბუნება. </w:t>
      </w:r>
      <w:r w:rsidRPr="00090EE2">
        <w:rPr>
          <w:rFonts w:ascii="Sylfaen" w:eastAsia="Calibri" w:hAnsi="Sylfaen" w:cs="Times New Roman"/>
        </w:rPr>
        <w:t xml:space="preserve">ვლ. ნორაკიძის დაბადებიდან 90 </w:t>
      </w:r>
      <w:r>
        <w:rPr>
          <w:rFonts w:ascii="Sylfaen" w:eastAsia="Calibri" w:hAnsi="Sylfaen" w:cs="Times New Roman"/>
        </w:rPr>
        <w:t xml:space="preserve"> </w:t>
      </w:r>
    </w:p>
    <w:p w14:paraId="6110C463" w14:textId="77777777" w:rsidR="00090EE2" w:rsidRDefault="00090EE2" w:rsidP="00090EE2">
      <w:pPr>
        <w:spacing w:after="0"/>
        <w:rPr>
          <w:rFonts w:ascii="Sylfaen" w:eastAsia="Calibri" w:hAnsi="Sylfaen" w:cs="Times New Roman"/>
        </w:rPr>
      </w:pPr>
      <w:r>
        <w:rPr>
          <w:rFonts w:ascii="Sylfaen" w:eastAsia="Calibri" w:hAnsi="Sylfaen" w:cs="Times New Roman"/>
        </w:rPr>
        <w:t xml:space="preserve">    </w:t>
      </w:r>
      <w:r w:rsidRPr="00090EE2">
        <w:rPr>
          <w:rFonts w:ascii="Sylfaen" w:eastAsia="Calibri" w:hAnsi="Sylfaen" w:cs="Times New Roman"/>
        </w:rPr>
        <w:t>წლისთავისადმი მიძღვნილი სამეცნიერო კონფერენციის მასალები. თბილისი 1999, გვ</w:t>
      </w:r>
      <w:r>
        <w:rPr>
          <w:rFonts w:ascii="Sylfaen" w:eastAsia="Calibri" w:hAnsi="Sylfaen" w:cs="Times New Roman"/>
        </w:rPr>
        <w:t>. 17-18.</w:t>
      </w:r>
    </w:p>
    <w:p w14:paraId="5B4AF33D" w14:textId="77777777" w:rsidR="00E70930" w:rsidRPr="00090EE2" w:rsidRDefault="009F6FFC" w:rsidP="00090EE2">
      <w:pPr>
        <w:spacing w:after="0"/>
        <w:rPr>
          <w:rFonts w:ascii="Sylfaen" w:eastAsia="Calibri" w:hAnsi="Sylfaen" w:cs="Times New Roman"/>
        </w:rPr>
      </w:pPr>
      <w:r>
        <w:rPr>
          <w:rFonts w:ascii="Sylfaen" w:hAnsi="Sylfaen"/>
          <w:sz w:val="24"/>
          <w:szCs w:val="24"/>
        </w:rPr>
        <w:t>3</w:t>
      </w:r>
      <w:r w:rsidR="00202AD9">
        <w:rPr>
          <w:rFonts w:ascii="Sylfaen" w:hAnsi="Sylfaen"/>
          <w:sz w:val="24"/>
          <w:szCs w:val="24"/>
        </w:rPr>
        <w:t xml:space="preserve">. </w:t>
      </w:r>
      <w:r w:rsidR="00E70930" w:rsidRPr="00090EE2">
        <w:rPr>
          <w:rFonts w:ascii="Times New Roman" w:hAnsi="Times New Roman" w:cs="Times New Roman"/>
          <w:sz w:val="24"/>
          <w:szCs w:val="24"/>
        </w:rPr>
        <w:t xml:space="preserve">Горошидзе Г. Установочная модификация в приспособительной активности человека. </w:t>
      </w:r>
      <w:r w:rsidR="00E70930">
        <w:rPr>
          <w:rFonts w:cs="Times New Roman"/>
          <w:sz w:val="24"/>
          <w:szCs w:val="24"/>
        </w:rPr>
        <w:t xml:space="preserve">  </w:t>
      </w:r>
    </w:p>
    <w:p w14:paraId="65624CDD" w14:textId="77777777" w:rsidR="00E70930" w:rsidRDefault="00E70930" w:rsidP="00AE6D64">
      <w:pPr>
        <w:spacing w:after="0"/>
        <w:rPr>
          <w:rFonts w:ascii="Sylfaen" w:hAnsi="Sylfaen" w:cs="Times New Roman"/>
          <w:sz w:val="24"/>
          <w:szCs w:val="24"/>
        </w:rPr>
      </w:pPr>
      <w:r>
        <w:rPr>
          <w:rFonts w:cs="Times New Roman"/>
          <w:sz w:val="24"/>
          <w:szCs w:val="24"/>
        </w:rPr>
        <w:t xml:space="preserve">    </w:t>
      </w:r>
      <w:r w:rsidRPr="00E70930">
        <w:rPr>
          <w:rFonts w:ascii="Sylfaen" w:hAnsi="Sylfaen" w:cs="Times New Roman"/>
          <w:sz w:val="24"/>
          <w:szCs w:val="24"/>
        </w:rPr>
        <w:t>საქართველოს მეცნიერებათა აკადემიის მაცნე</w:t>
      </w:r>
      <w:r>
        <w:rPr>
          <w:rFonts w:ascii="Sylfaen" w:hAnsi="Sylfaen" w:cs="Times New Roman"/>
          <w:sz w:val="24"/>
          <w:szCs w:val="24"/>
        </w:rPr>
        <w:t xml:space="preserve">, ფილოსოფიისა და ფსიქოლოგიიის </w:t>
      </w:r>
    </w:p>
    <w:p w14:paraId="072BB519" w14:textId="77777777" w:rsidR="00202AD9" w:rsidRDefault="00E70930" w:rsidP="00AE6D64">
      <w:pPr>
        <w:spacing w:after="0"/>
        <w:rPr>
          <w:rFonts w:ascii="Sylfaen" w:hAnsi="Sylfaen" w:cs="Times New Roman"/>
          <w:sz w:val="24"/>
          <w:szCs w:val="24"/>
        </w:rPr>
      </w:pPr>
      <w:r>
        <w:rPr>
          <w:rFonts w:ascii="Sylfaen" w:hAnsi="Sylfaen" w:cs="Times New Roman"/>
          <w:sz w:val="24"/>
          <w:szCs w:val="24"/>
        </w:rPr>
        <w:t xml:space="preserve">    სერია,  1981, N 1, გვ. 87-96.</w:t>
      </w:r>
    </w:p>
    <w:p w14:paraId="32CF2865" w14:textId="77777777" w:rsidR="00F553D4" w:rsidRPr="00F74E63" w:rsidRDefault="009F6FFC" w:rsidP="00AE6D64">
      <w:pPr>
        <w:spacing w:after="0"/>
        <w:rPr>
          <w:rFonts w:ascii="Times New Roman" w:hAnsi="Times New Roman" w:cs="Times New Roman"/>
          <w:sz w:val="24"/>
          <w:szCs w:val="24"/>
        </w:rPr>
      </w:pPr>
      <w:r>
        <w:rPr>
          <w:rFonts w:ascii="Sylfaen" w:hAnsi="Sylfaen" w:cs="Times New Roman"/>
          <w:sz w:val="24"/>
          <w:szCs w:val="24"/>
        </w:rPr>
        <w:t>4</w:t>
      </w:r>
      <w:r w:rsidR="00E70930">
        <w:rPr>
          <w:rFonts w:ascii="Sylfaen" w:hAnsi="Sylfaen" w:cs="Times New Roman"/>
          <w:sz w:val="24"/>
          <w:szCs w:val="24"/>
        </w:rPr>
        <w:t xml:space="preserve">. </w:t>
      </w:r>
      <w:r w:rsidR="00F553D4" w:rsidRPr="00F553D4">
        <w:rPr>
          <w:rFonts w:ascii="Times New Roman" w:hAnsi="Times New Roman" w:cs="Times New Roman"/>
          <w:sz w:val="24"/>
          <w:szCs w:val="24"/>
        </w:rPr>
        <w:t xml:space="preserve">Горошидзе Г. Об отражении фактора модификации в проявлении фиксированной </w:t>
      </w:r>
    </w:p>
    <w:p w14:paraId="504D79E4" w14:textId="77777777" w:rsidR="00F553D4" w:rsidRDefault="00F553D4" w:rsidP="00AE6D64">
      <w:pPr>
        <w:spacing w:after="0"/>
        <w:rPr>
          <w:rFonts w:ascii="Sylfaen" w:hAnsi="Sylfaen" w:cs="Times New Roman"/>
          <w:sz w:val="24"/>
          <w:szCs w:val="24"/>
        </w:rPr>
      </w:pPr>
      <w:r w:rsidRPr="00F74E63">
        <w:rPr>
          <w:rFonts w:ascii="Times New Roman" w:hAnsi="Times New Roman" w:cs="Times New Roman"/>
          <w:sz w:val="24"/>
          <w:szCs w:val="24"/>
        </w:rPr>
        <w:t xml:space="preserve">    </w:t>
      </w:r>
      <w:r w:rsidRPr="00F553D4">
        <w:rPr>
          <w:rFonts w:ascii="Times New Roman" w:hAnsi="Times New Roman" w:cs="Times New Roman"/>
          <w:sz w:val="24"/>
          <w:szCs w:val="24"/>
        </w:rPr>
        <w:t>установки</w:t>
      </w:r>
      <w:r w:rsidRPr="00F313EA">
        <w:rPr>
          <w:rFonts w:ascii="Times New Roman" w:hAnsi="Times New Roman" w:cs="Times New Roman"/>
          <w:sz w:val="24"/>
          <w:szCs w:val="24"/>
        </w:rPr>
        <w:t xml:space="preserve">. </w:t>
      </w:r>
      <w:r w:rsidRPr="00E70930">
        <w:rPr>
          <w:rFonts w:ascii="Sylfaen" w:hAnsi="Sylfaen" w:cs="Times New Roman"/>
          <w:sz w:val="24"/>
          <w:szCs w:val="24"/>
        </w:rPr>
        <w:t xml:space="preserve">საქართველოს მეცნიერებათა აკადემიის </w:t>
      </w:r>
      <w:r>
        <w:rPr>
          <w:rFonts w:ascii="Sylfaen" w:hAnsi="Sylfaen" w:cs="Times New Roman"/>
          <w:sz w:val="24"/>
          <w:szCs w:val="24"/>
        </w:rPr>
        <w:t xml:space="preserve">მოამბე, 101,  N 1, 1981, გვ. 189-192. </w:t>
      </w:r>
    </w:p>
    <w:p w14:paraId="4749F971" w14:textId="77777777" w:rsidR="00C5705C" w:rsidRPr="00F313EA" w:rsidRDefault="00C5705C" w:rsidP="00AE6D64">
      <w:pPr>
        <w:spacing w:after="0"/>
        <w:rPr>
          <w:rFonts w:ascii="Sylfaen" w:hAnsi="Sylfaen" w:cs="Times New Roman"/>
          <w:noProof/>
          <w:sz w:val="24"/>
          <w:szCs w:val="24"/>
          <w:lang w:eastAsia="ka-GE"/>
        </w:rPr>
      </w:pPr>
    </w:p>
    <w:p w14:paraId="7BF3472D" w14:textId="77777777" w:rsidR="00C5705C" w:rsidRPr="00F313EA" w:rsidRDefault="00C5705C" w:rsidP="00C5705C">
      <w:pPr>
        <w:spacing w:after="0"/>
        <w:jc w:val="both"/>
        <w:rPr>
          <w:rFonts w:ascii="Sylfaen" w:hAnsi="Sylfaen" w:cs="Times New Roman"/>
          <w:sz w:val="24"/>
          <w:szCs w:val="24"/>
        </w:rPr>
      </w:pPr>
    </w:p>
    <w:p w14:paraId="3EFE9577" w14:textId="77777777" w:rsidR="00691F1A" w:rsidRPr="00F313EA" w:rsidRDefault="00691F1A" w:rsidP="00C5705C">
      <w:pPr>
        <w:spacing w:after="0"/>
        <w:jc w:val="both"/>
        <w:rPr>
          <w:rFonts w:ascii="Sylfaen" w:hAnsi="Sylfaen" w:cs="Times New Roman"/>
          <w:sz w:val="24"/>
          <w:szCs w:val="24"/>
        </w:rPr>
      </w:pPr>
    </w:p>
    <w:p w14:paraId="50C5B760" w14:textId="77777777" w:rsidR="00691F1A" w:rsidRPr="00F313EA" w:rsidRDefault="00691F1A" w:rsidP="00C5705C">
      <w:pPr>
        <w:spacing w:after="0"/>
        <w:jc w:val="both"/>
        <w:rPr>
          <w:rFonts w:ascii="Sylfaen" w:hAnsi="Sylfaen" w:cs="Times New Roman"/>
          <w:sz w:val="24"/>
          <w:szCs w:val="24"/>
        </w:rPr>
      </w:pPr>
    </w:p>
    <w:p w14:paraId="4C18B9E3" w14:textId="77777777" w:rsidR="00691F1A" w:rsidRPr="00F313EA" w:rsidRDefault="00691F1A" w:rsidP="00C5705C">
      <w:pPr>
        <w:spacing w:after="0"/>
        <w:jc w:val="both"/>
        <w:rPr>
          <w:rFonts w:ascii="Sylfaen" w:hAnsi="Sylfaen" w:cs="Times New Roman"/>
          <w:sz w:val="24"/>
          <w:szCs w:val="24"/>
        </w:rPr>
      </w:pPr>
    </w:p>
    <w:p w14:paraId="6BA01566" w14:textId="77777777" w:rsidR="00691F1A" w:rsidRPr="00F313EA" w:rsidRDefault="00691F1A" w:rsidP="00C5705C">
      <w:pPr>
        <w:spacing w:after="0"/>
        <w:jc w:val="both"/>
        <w:rPr>
          <w:rFonts w:ascii="Sylfaen" w:hAnsi="Sylfaen" w:cs="Times New Roman"/>
          <w:sz w:val="24"/>
          <w:szCs w:val="24"/>
        </w:rPr>
      </w:pPr>
    </w:p>
    <w:p w14:paraId="7761E562" w14:textId="77777777" w:rsidR="00691F1A" w:rsidRPr="00F313EA" w:rsidRDefault="00691F1A" w:rsidP="00C5705C">
      <w:pPr>
        <w:spacing w:after="0"/>
        <w:jc w:val="both"/>
        <w:rPr>
          <w:rFonts w:ascii="Times New Roman" w:hAnsi="Times New Roman" w:cs="Times New Roman"/>
          <w:color w:val="222222"/>
          <w:sz w:val="24"/>
          <w:szCs w:val="24"/>
        </w:rPr>
      </w:pPr>
      <w:r w:rsidRPr="00F313EA">
        <w:rPr>
          <w:rFonts w:ascii="Times New Roman" w:hAnsi="Times New Roman" w:cs="Times New Roman"/>
          <w:b/>
          <w:color w:val="222222"/>
          <w:sz w:val="24"/>
          <w:szCs w:val="24"/>
        </w:rPr>
        <w:t>George Goroshidze</w:t>
      </w:r>
      <w:r w:rsidRPr="00F313EA">
        <w:rPr>
          <w:rFonts w:ascii="Times New Roman" w:hAnsi="Times New Roman" w:cs="Times New Roman"/>
          <w:color w:val="222222"/>
          <w:sz w:val="24"/>
          <w:szCs w:val="24"/>
        </w:rPr>
        <w:t xml:space="preserve"> – Ivane Javachishvili Tbiliosi State Univrsity, Doctor of Psychology, Associate Professor.</w:t>
      </w:r>
    </w:p>
    <w:p w14:paraId="01A9E035" w14:textId="77777777" w:rsidR="00691F1A" w:rsidRPr="00F313EA" w:rsidRDefault="00691F1A" w:rsidP="00C5705C">
      <w:pPr>
        <w:spacing w:after="0"/>
        <w:jc w:val="both"/>
        <w:rPr>
          <w:rFonts w:ascii="Times New Roman" w:hAnsi="Times New Roman" w:cs="Times New Roman"/>
          <w:color w:val="222222"/>
          <w:sz w:val="24"/>
          <w:szCs w:val="24"/>
        </w:rPr>
      </w:pPr>
    </w:p>
    <w:p w14:paraId="6D0B119D" w14:textId="77777777" w:rsidR="00691F1A" w:rsidRPr="00BE181B" w:rsidRDefault="00691F1A" w:rsidP="00BE181B">
      <w:pPr>
        <w:tabs>
          <w:tab w:val="left" w:pos="8205"/>
        </w:tabs>
        <w:spacing w:after="0"/>
        <w:jc w:val="both"/>
        <w:rPr>
          <w:rFonts w:ascii="Times New Roman" w:hAnsi="Times New Roman" w:cs="Times New Roman"/>
          <w:b/>
          <w:color w:val="222222"/>
          <w:sz w:val="24"/>
          <w:szCs w:val="24"/>
          <w:lang w:val="en-US"/>
        </w:rPr>
      </w:pPr>
      <w:r w:rsidRPr="00F313EA">
        <w:rPr>
          <w:rFonts w:ascii="Times New Roman" w:hAnsi="Times New Roman" w:cs="Times New Roman"/>
          <w:color w:val="222222"/>
          <w:sz w:val="24"/>
          <w:szCs w:val="24"/>
        </w:rPr>
        <w:t xml:space="preserve">                   </w:t>
      </w:r>
      <w:r w:rsidR="00BE181B" w:rsidRPr="00F313EA">
        <w:rPr>
          <w:rFonts w:ascii="Times New Roman" w:hAnsi="Times New Roman" w:cs="Times New Roman"/>
          <w:color w:val="222222"/>
          <w:sz w:val="24"/>
          <w:szCs w:val="24"/>
        </w:rPr>
        <w:t xml:space="preserve">      </w:t>
      </w:r>
      <w:r w:rsidRPr="00F313EA">
        <w:rPr>
          <w:rFonts w:ascii="Times New Roman" w:hAnsi="Times New Roman" w:cs="Times New Roman"/>
          <w:color w:val="222222"/>
          <w:sz w:val="24"/>
          <w:szCs w:val="24"/>
        </w:rPr>
        <w:t xml:space="preserve">    </w:t>
      </w:r>
      <w:r w:rsidRPr="00BE181B">
        <w:rPr>
          <w:rFonts w:ascii="Times New Roman" w:hAnsi="Times New Roman" w:cs="Times New Roman"/>
          <w:b/>
          <w:color w:val="222222"/>
          <w:sz w:val="24"/>
          <w:szCs w:val="24"/>
          <w:lang w:val="en-US"/>
        </w:rPr>
        <w:t xml:space="preserve">Set Adaptation </w:t>
      </w:r>
      <w:r w:rsidR="00BE181B" w:rsidRPr="00BE181B">
        <w:rPr>
          <w:rFonts w:ascii="Times New Roman" w:hAnsi="Times New Roman" w:cs="Times New Roman"/>
          <w:b/>
          <w:color w:val="222222"/>
          <w:sz w:val="24"/>
          <w:szCs w:val="24"/>
          <w:lang w:val="en-US"/>
        </w:rPr>
        <w:t>in The Formation of Estimation and Attitude</w:t>
      </w:r>
      <w:r w:rsidR="00BE181B" w:rsidRPr="00BE181B">
        <w:rPr>
          <w:rFonts w:ascii="Times New Roman" w:hAnsi="Times New Roman" w:cs="Times New Roman"/>
          <w:b/>
          <w:color w:val="222222"/>
          <w:sz w:val="24"/>
          <w:szCs w:val="24"/>
          <w:lang w:val="en-US"/>
        </w:rPr>
        <w:tab/>
      </w:r>
    </w:p>
    <w:p w14:paraId="5CAFB55C" w14:textId="77777777" w:rsidR="00691F1A" w:rsidRDefault="00BE181B" w:rsidP="00C5705C">
      <w:pPr>
        <w:spacing w:after="0"/>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 xml:space="preserve">                                                    set, adaptation, estimation, attitude</w:t>
      </w:r>
    </w:p>
    <w:p w14:paraId="5BCD836E" w14:textId="77777777" w:rsidR="00BE181B" w:rsidRPr="00691F1A" w:rsidRDefault="00BE181B" w:rsidP="00C5705C">
      <w:pPr>
        <w:spacing w:after="0"/>
        <w:jc w:val="both"/>
        <w:rPr>
          <w:rFonts w:ascii="Times New Roman" w:hAnsi="Times New Roman" w:cs="Times New Roman"/>
          <w:color w:val="222222"/>
          <w:sz w:val="24"/>
          <w:szCs w:val="24"/>
          <w:lang w:val="en-US"/>
        </w:rPr>
      </w:pPr>
    </w:p>
    <w:p w14:paraId="7637FA36" w14:textId="77777777" w:rsidR="00C5705C" w:rsidRPr="00C5705C" w:rsidRDefault="00C5705C" w:rsidP="00C5705C">
      <w:pPr>
        <w:spacing w:after="0"/>
        <w:jc w:val="both"/>
        <w:rPr>
          <w:rFonts w:ascii="Times New Roman" w:hAnsi="Times New Roman" w:cs="Times New Roman"/>
          <w:color w:val="222222"/>
          <w:sz w:val="24"/>
          <w:szCs w:val="24"/>
          <w:lang w:val="en"/>
        </w:rPr>
      </w:pPr>
      <w:r w:rsidRPr="00691F1A">
        <w:rPr>
          <w:rFonts w:ascii="Times New Roman" w:hAnsi="Times New Roman" w:cs="Times New Roman"/>
          <w:color w:val="222222"/>
          <w:sz w:val="24"/>
          <w:szCs w:val="24"/>
          <w:lang w:val="en-US"/>
        </w:rPr>
        <w:t xml:space="preserve">                                             </w:t>
      </w:r>
      <w:r w:rsidR="00F3237A">
        <w:rPr>
          <w:rFonts w:cs="Times New Roman"/>
          <w:color w:val="222222"/>
          <w:sz w:val="24"/>
          <w:szCs w:val="24"/>
        </w:rPr>
        <w:t xml:space="preserve">  </w:t>
      </w:r>
      <w:r w:rsidRPr="00691F1A">
        <w:rPr>
          <w:rFonts w:ascii="Times New Roman" w:hAnsi="Times New Roman" w:cs="Times New Roman"/>
          <w:color w:val="222222"/>
          <w:sz w:val="24"/>
          <w:szCs w:val="24"/>
          <w:lang w:val="en-US"/>
        </w:rPr>
        <w:t xml:space="preserve">                 </w:t>
      </w:r>
      <w:r w:rsidR="00691F1A" w:rsidRPr="00691F1A">
        <w:rPr>
          <w:rFonts w:ascii="Times New Roman" w:hAnsi="Times New Roman" w:cs="Times New Roman"/>
          <w:color w:val="222222"/>
          <w:sz w:val="24"/>
          <w:szCs w:val="24"/>
          <w:lang w:val="en-US"/>
        </w:rPr>
        <w:t xml:space="preserve">   </w:t>
      </w:r>
      <w:r w:rsidRPr="00691F1A">
        <w:rPr>
          <w:rFonts w:ascii="Times New Roman" w:hAnsi="Times New Roman" w:cs="Times New Roman"/>
          <w:color w:val="222222"/>
          <w:sz w:val="24"/>
          <w:szCs w:val="24"/>
          <w:lang w:val="en-US"/>
        </w:rPr>
        <w:t xml:space="preserve">     </w:t>
      </w:r>
      <w:r w:rsidRPr="00BE181B">
        <w:rPr>
          <w:rFonts w:ascii="Times New Roman" w:hAnsi="Times New Roman" w:cs="Times New Roman"/>
          <w:b/>
          <w:color w:val="222222"/>
          <w:sz w:val="24"/>
          <w:szCs w:val="24"/>
          <w:lang w:val="en"/>
        </w:rPr>
        <w:t>Summary</w:t>
      </w:r>
      <w:r w:rsidRPr="00BE181B">
        <w:rPr>
          <w:rFonts w:ascii="Times New Roman" w:hAnsi="Times New Roman" w:cs="Times New Roman"/>
          <w:color w:val="222222"/>
          <w:sz w:val="24"/>
          <w:szCs w:val="24"/>
          <w:lang w:val="en"/>
        </w:rPr>
        <w:br/>
      </w:r>
      <w:r w:rsidRPr="00C5705C">
        <w:rPr>
          <w:rFonts w:ascii="Times New Roman" w:hAnsi="Times New Roman" w:cs="Times New Roman"/>
          <w:color w:val="222222"/>
          <w:sz w:val="24"/>
          <w:szCs w:val="24"/>
          <w:lang w:val="en"/>
        </w:rPr>
        <w:t>This</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article</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describes</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US"/>
        </w:rPr>
        <w:t>the</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US"/>
        </w:rPr>
        <w:t>attitude</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as</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a</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fundamental</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mechanism</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for</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estimation</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and</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action</w:t>
      </w:r>
      <w:r w:rsidRPr="00BE181B">
        <w:rPr>
          <w:rFonts w:ascii="Times New Roman" w:hAnsi="Times New Roman" w:cs="Times New Roman"/>
          <w:color w:val="222222"/>
          <w:sz w:val="24"/>
          <w:szCs w:val="24"/>
          <w:lang w:val="en-US"/>
        </w:rPr>
        <w:t xml:space="preserve">. </w:t>
      </w:r>
      <w:r w:rsidRPr="00C5705C">
        <w:rPr>
          <w:rFonts w:ascii="Times New Roman" w:hAnsi="Times New Roman" w:cs="Times New Roman"/>
          <w:color w:val="222222"/>
          <w:sz w:val="24"/>
          <w:szCs w:val="24"/>
          <w:lang w:val="en"/>
        </w:rPr>
        <w:t>Describes its adaptive nature. Postulated that attitude is individual’s high-level psychological state. Adaptation is understood as the process of bringing the individual’s attitude to the neutral value. By analogy with the classical experiments of the fixed set, explains the mechanism of how the adaptation, shifting the neutral ratio, generates a contrasting estimation. It is argued that if one individual shows the neutral attitude to the negative phenomenon, then by the second individual it estimated as positive and vice versa.</w:t>
      </w:r>
    </w:p>
    <w:p w14:paraId="5C86CEFE" w14:textId="77777777" w:rsidR="00C5705C" w:rsidRDefault="00C5705C" w:rsidP="00AE6D64">
      <w:pPr>
        <w:spacing w:after="0"/>
        <w:rPr>
          <w:rFonts w:ascii="Sylfaen" w:hAnsi="Sylfaen" w:cs="Times New Roman"/>
          <w:noProof/>
          <w:sz w:val="24"/>
          <w:szCs w:val="24"/>
          <w:lang w:val="en-US" w:eastAsia="ka-GE"/>
        </w:rPr>
      </w:pPr>
    </w:p>
    <w:p w14:paraId="3ABFDD56" w14:textId="77777777" w:rsidR="00BE181B" w:rsidRDefault="00BE181B" w:rsidP="00AE6D64">
      <w:pPr>
        <w:spacing w:after="0"/>
        <w:rPr>
          <w:rFonts w:ascii="Sylfaen" w:hAnsi="Sylfaen" w:cs="Times New Roman"/>
          <w:noProof/>
          <w:sz w:val="24"/>
          <w:szCs w:val="24"/>
          <w:lang w:val="en-US" w:eastAsia="ka-GE"/>
        </w:rPr>
      </w:pPr>
    </w:p>
    <w:p w14:paraId="6D9AF7C4" w14:textId="77777777" w:rsidR="00BE181B" w:rsidRDefault="00BE181B" w:rsidP="00AE6D64">
      <w:pPr>
        <w:spacing w:after="0"/>
        <w:rPr>
          <w:rFonts w:ascii="Sylfaen" w:hAnsi="Sylfaen" w:cs="Times New Roman"/>
          <w:noProof/>
          <w:sz w:val="24"/>
          <w:szCs w:val="24"/>
          <w:lang w:val="en-US" w:eastAsia="ka-GE"/>
        </w:rPr>
      </w:pPr>
    </w:p>
    <w:p w14:paraId="6D201E00" w14:textId="77777777" w:rsidR="00BE181B" w:rsidRDefault="00BE181B" w:rsidP="00AE6D64">
      <w:pPr>
        <w:spacing w:after="0"/>
        <w:rPr>
          <w:rFonts w:ascii="Sylfaen" w:hAnsi="Sylfaen" w:cs="Times New Roman"/>
          <w:noProof/>
          <w:sz w:val="24"/>
          <w:szCs w:val="24"/>
          <w:lang w:val="en-US" w:eastAsia="ka-GE"/>
        </w:rPr>
      </w:pPr>
    </w:p>
    <w:p w14:paraId="15540B85" w14:textId="77777777" w:rsidR="004F12FA" w:rsidRDefault="00894E65" w:rsidP="00AE6D64">
      <w:pPr>
        <w:spacing w:after="0"/>
        <w:rPr>
          <w:rFonts w:ascii="Sylfaen" w:hAnsi="Sylfaen" w:cs="Times New Roman"/>
          <w:noProof/>
          <w:sz w:val="24"/>
          <w:szCs w:val="24"/>
          <w:lang w:eastAsia="ka-GE"/>
        </w:rPr>
      </w:pPr>
      <w:r>
        <w:rPr>
          <w:rFonts w:ascii="Sylfaen" w:hAnsi="Sylfaen" w:cs="Times New Roman"/>
          <w:noProof/>
          <w:sz w:val="24"/>
          <w:szCs w:val="24"/>
          <w:lang w:eastAsia="ka-GE"/>
        </w:rPr>
        <w:t xml:space="preserve">                                                           </w:t>
      </w:r>
      <w:r w:rsidR="00F3237A">
        <w:rPr>
          <w:rFonts w:ascii="Sylfaen" w:hAnsi="Sylfaen" w:cs="Times New Roman"/>
          <w:noProof/>
          <w:sz w:val="24"/>
          <w:szCs w:val="24"/>
          <w:lang w:eastAsia="ka-GE"/>
        </w:rPr>
        <w:t xml:space="preserve"> </w:t>
      </w:r>
      <w:r>
        <w:rPr>
          <w:rFonts w:ascii="Sylfaen" w:hAnsi="Sylfaen" w:cs="Times New Roman"/>
          <w:noProof/>
          <w:sz w:val="24"/>
          <w:szCs w:val="24"/>
          <w:lang w:eastAsia="ka-GE"/>
        </w:rPr>
        <w:t xml:space="preserve">    </w:t>
      </w:r>
      <w:r w:rsidR="0038109E">
        <w:rPr>
          <w:rFonts w:ascii="Sylfaen" w:hAnsi="Sylfaen" w:cs="Times New Roman"/>
          <w:noProof/>
          <w:sz w:val="24"/>
          <w:szCs w:val="24"/>
          <w:lang w:eastAsia="ka-GE"/>
        </w:rPr>
        <w:t xml:space="preserve"> </w:t>
      </w:r>
      <w:r w:rsidR="00691F1A" w:rsidRPr="00F313EA">
        <w:rPr>
          <w:rFonts w:ascii="Sylfaen" w:hAnsi="Sylfaen" w:cs="Times New Roman"/>
          <w:noProof/>
          <w:sz w:val="24"/>
          <w:szCs w:val="24"/>
          <w:lang w:val="en-US" w:eastAsia="ka-GE"/>
        </w:rPr>
        <w:t xml:space="preserve">  </w:t>
      </w:r>
      <w:r w:rsidR="0038109E">
        <w:rPr>
          <w:rFonts w:ascii="Sylfaen" w:hAnsi="Sylfaen" w:cs="Times New Roman"/>
          <w:noProof/>
          <w:sz w:val="24"/>
          <w:szCs w:val="24"/>
          <w:lang w:eastAsia="ka-GE"/>
        </w:rPr>
        <w:t xml:space="preserve"> </w:t>
      </w:r>
    </w:p>
    <w:p w14:paraId="4F718D1F" w14:textId="77777777" w:rsidR="004F12FA" w:rsidRDefault="004F12FA" w:rsidP="00AE6D64">
      <w:pPr>
        <w:spacing w:after="0"/>
        <w:rPr>
          <w:rFonts w:ascii="Sylfaen" w:hAnsi="Sylfaen" w:cs="Times New Roman"/>
          <w:noProof/>
          <w:sz w:val="24"/>
          <w:szCs w:val="24"/>
          <w:lang w:eastAsia="ka-GE"/>
        </w:rPr>
      </w:pPr>
    </w:p>
    <w:p w14:paraId="6F427A5D" w14:textId="77777777" w:rsidR="004C735B" w:rsidRPr="004C735B" w:rsidRDefault="004C735B">
      <w:pPr>
        <w:spacing w:after="0"/>
        <w:jc w:val="both"/>
        <w:rPr>
          <w:rFonts w:ascii="AcadNusx" w:hAnsi="AcadNusx" w:cs="Times New Roman"/>
          <w:sz w:val="24"/>
          <w:szCs w:val="24"/>
          <w:lang w:val="en-US"/>
        </w:rPr>
      </w:pPr>
    </w:p>
    <w:sectPr w:rsidR="004C735B" w:rsidRPr="004C735B" w:rsidSect="009B5C00">
      <w:headerReference w:type="default" r:id="rId8"/>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0114" w14:textId="77777777" w:rsidR="006574AA" w:rsidRDefault="006574AA" w:rsidP="00C63EFD">
      <w:pPr>
        <w:spacing w:after="0" w:line="240" w:lineRule="auto"/>
      </w:pPr>
      <w:r>
        <w:separator/>
      </w:r>
    </w:p>
  </w:endnote>
  <w:endnote w:type="continuationSeparator" w:id="0">
    <w:p w14:paraId="34AE9ED4" w14:textId="77777777" w:rsidR="006574AA" w:rsidRDefault="006574AA" w:rsidP="00C6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9517" w14:textId="77777777" w:rsidR="006574AA" w:rsidRDefault="006574AA" w:rsidP="00C63EFD">
      <w:pPr>
        <w:spacing w:after="0" w:line="240" w:lineRule="auto"/>
      </w:pPr>
      <w:r>
        <w:separator/>
      </w:r>
    </w:p>
  </w:footnote>
  <w:footnote w:type="continuationSeparator" w:id="0">
    <w:p w14:paraId="029C07FE" w14:textId="77777777" w:rsidR="006574AA" w:rsidRDefault="006574AA" w:rsidP="00C6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A4A7" w14:textId="77777777" w:rsidR="00C63EFD" w:rsidRDefault="00C63EF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0F2"/>
    <w:rsid w:val="00005590"/>
    <w:rsid w:val="000060B7"/>
    <w:rsid w:val="00007EEA"/>
    <w:rsid w:val="00026D38"/>
    <w:rsid w:val="000312EB"/>
    <w:rsid w:val="00036511"/>
    <w:rsid w:val="000404C3"/>
    <w:rsid w:val="00041AA0"/>
    <w:rsid w:val="00056538"/>
    <w:rsid w:val="00086AD1"/>
    <w:rsid w:val="00090EE2"/>
    <w:rsid w:val="000911BF"/>
    <w:rsid w:val="000B3021"/>
    <w:rsid w:val="000B6A81"/>
    <w:rsid w:val="000C57A0"/>
    <w:rsid w:val="000F230E"/>
    <w:rsid w:val="00150116"/>
    <w:rsid w:val="001736C0"/>
    <w:rsid w:val="00181131"/>
    <w:rsid w:val="001911D1"/>
    <w:rsid w:val="00197521"/>
    <w:rsid w:val="001979E3"/>
    <w:rsid w:val="001A5ED8"/>
    <w:rsid w:val="001A7959"/>
    <w:rsid w:val="001B0D78"/>
    <w:rsid w:val="001C44E6"/>
    <w:rsid w:val="001D518E"/>
    <w:rsid w:val="001D68D3"/>
    <w:rsid w:val="001E7903"/>
    <w:rsid w:val="00202AD9"/>
    <w:rsid w:val="00213F92"/>
    <w:rsid w:val="0022798C"/>
    <w:rsid w:val="00235017"/>
    <w:rsid w:val="00235A1E"/>
    <w:rsid w:val="00244851"/>
    <w:rsid w:val="00254EB2"/>
    <w:rsid w:val="0025771C"/>
    <w:rsid w:val="00266124"/>
    <w:rsid w:val="0027290E"/>
    <w:rsid w:val="00287108"/>
    <w:rsid w:val="00293D14"/>
    <w:rsid w:val="002A17D2"/>
    <w:rsid w:val="002A5CC9"/>
    <w:rsid w:val="002B5A0F"/>
    <w:rsid w:val="002D0BC7"/>
    <w:rsid w:val="002D1DB8"/>
    <w:rsid w:val="002D316D"/>
    <w:rsid w:val="002E0EF8"/>
    <w:rsid w:val="002E68B4"/>
    <w:rsid w:val="002F705A"/>
    <w:rsid w:val="00310B8F"/>
    <w:rsid w:val="00324A2A"/>
    <w:rsid w:val="00352206"/>
    <w:rsid w:val="003649B8"/>
    <w:rsid w:val="00370068"/>
    <w:rsid w:val="0037092C"/>
    <w:rsid w:val="00373832"/>
    <w:rsid w:val="00373F3B"/>
    <w:rsid w:val="0037475E"/>
    <w:rsid w:val="0038109E"/>
    <w:rsid w:val="00382B79"/>
    <w:rsid w:val="003A191D"/>
    <w:rsid w:val="003B354A"/>
    <w:rsid w:val="003D0A9D"/>
    <w:rsid w:val="003D107A"/>
    <w:rsid w:val="003D3612"/>
    <w:rsid w:val="003E34B9"/>
    <w:rsid w:val="00411485"/>
    <w:rsid w:val="00444651"/>
    <w:rsid w:val="00456E09"/>
    <w:rsid w:val="00464003"/>
    <w:rsid w:val="0048286A"/>
    <w:rsid w:val="00485B2D"/>
    <w:rsid w:val="004A0295"/>
    <w:rsid w:val="004A244E"/>
    <w:rsid w:val="004B7805"/>
    <w:rsid w:val="004C2AB3"/>
    <w:rsid w:val="004C567A"/>
    <w:rsid w:val="004C735B"/>
    <w:rsid w:val="004E06DF"/>
    <w:rsid w:val="004F12FA"/>
    <w:rsid w:val="00507A52"/>
    <w:rsid w:val="005168A8"/>
    <w:rsid w:val="00522CA7"/>
    <w:rsid w:val="0052759B"/>
    <w:rsid w:val="00533469"/>
    <w:rsid w:val="00534D00"/>
    <w:rsid w:val="00545955"/>
    <w:rsid w:val="005501A8"/>
    <w:rsid w:val="00555A0D"/>
    <w:rsid w:val="00564C43"/>
    <w:rsid w:val="00576CC9"/>
    <w:rsid w:val="0058537E"/>
    <w:rsid w:val="00586F86"/>
    <w:rsid w:val="005909A9"/>
    <w:rsid w:val="005C06C4"/>
    <w:rsid w:val="005C77ED"/>
    <w:rsid w:val="005D000A"/>
    <w:rsid w:val="005D2A01"/>
    <w:rsid w:val="005E44DC"/>
    <w:rsid w:val="005F0EB9"/>
    <w:rsid w:val="005F5D67"/>
    <w:rsid w:val="00601900"/>
    <w:rsid w:val="006211EB"/>
    <w:rsid w:val="00642458"/>
    <w:rsid w:val="006574AA"/>
    <w:rsid w:val="00672F46"/>
    <w:rsid w:val="00680130"/>
    <w:rsid w:val="00681292"/>
    <w:rsid w:val="00681FEC"/>
    <w:rsid w:val="00691F1A"/>
    <w:rsid w:val="006E6ED4"/>
    <w:rsid w:val="006F351E"/>
    <w:rsid w:val="00714CA1"/>
    <w:rsid w:val="00717D87"/>
    <w:rsid w:val="00740B00"/>
    <w:rsid w:val="00745663"/>
    <w:rsid w:val="007474FF"/>
    <w:rsid w:val="00753D37"/>
    <w:rsid w:val="00760ACF"/>
    <w:rsid w:val="0076607A"/>
    <w:rsid w:val="007705B8"/>
    <w:rsid w:val="00772F64"/>
    <w:rsid w:val="00780726"/>
    <w:rsid w:val="007A1EB3"/>
    <w:rsid w:val="007C228B"/>
    <w:rsid w:val="007D6A8B"/>
    <w:rsid w:val="007E448A"/>
    <w:rsid w:val="007E6FBB"/>
    <w:rsid w:val="0080129A"/>
    <w:rsid w:val="0080373E"/>
    <w:rsid w:val="008258A1"/>
    <w:rsid w:val="00832D45"/>
    <w:rsid w:val="00837725"/>
    <w:rsid w:val="00840561"/>
    <w:rsid w:val="0085073F"/>
    <w:rsid w:val="00860DDC"/>
    <w:rsid w:val="00894E65"/>
    <w:rsid w:val="00895AA8"/>
    <w:rsid w:val="00896C27"/>
    <w:rsid w:val="008B78F6"/>
    <w:rsid w:val="008C1189"/>
    <w:rsid w:val="008E40AD"/>
    <w:rsid w:val="008F1A1C"/>
    <w:rsid w:val="0090406D"/>
    <w:rsid w:val="00924CF4"/>
    <w:rsid w:val="00934B5A"/>
    <w:rsid w:val="00946A92"/>
    <w:rsid w:val="00967EC6"/>
    <w:rsid w:val="009712AD"/>
    <w:rsid w:val="009715F2"/>
    <w:rsid w:val="009757BF"/>
    <w:rsid w:val="00993EF7"/>
    <w:rsid w:val="0099684A"/>
    <w:rsid w:val="009A2E59"/>
    <w:rsid w:val="009B2A53"/>
    <w:rsid w:val="009B5479"/>
    <w:rsid w:val="009B5C00"/>
    <w:rsid w:val="009C3E54"/>
    <w:rsid w:val="009C6BF0"/>
    <w:rsid w:val="009E5D80"/>
    <w:rsid w:val="009E63DD"/>
    <w:rsid w:val="009F6FFC"/>
    <w:rsid w:val="00A039DC"/>
    <w:rsid w:val="00A11695"/>
    <w:rsid w:val="00A15A4E"/>
    <w:rsid w:val="00A41E01"/>
    <w:rsid w:val="00A62D60"/>
    <w:rsid w:val="00A6325F"/>
    <w:rsid w:val="00A72A15"/>
    <w:rsid w:val="00A74241"/>
    <w:rsid w:val="00A7793D"/>
    <w:rsid w:val="00A91219"/>
    <w:rsid w:val="00A967E0"/>
    <w:rsid w:val="00AA78CB"/>
    <w:rsid w:val="00AD19CF"/>
    <w:rsid w:val="00AE26F3"/>
    <w:rsid w:val="00AE6D64"/>
    <w:rsid w:val="00AE7E03"/>
    <w:rsid w:val="00AF02E3"/>
    <w:rsid w:val="00AF3B19"/>
    <w:rsid w:val="00B05FF2"/>
    <w:rsid w:val="00B0715B"/>
    <w:rsid w:val="00B072D8"/>
    <w:rsid w:val="00B22F5C"/>
    <w:rsid w:val="00B5082B"/>
    <w:rsid w:val="00B534FF"/>
    <w:rsid w:val="00B67A7C"/>
    <w:rsid w:val="00B67B7D"/>
    <w:rsid w:val="00B67FDA"/>
    <w:rsid w:val="00B74023"/>
    <w:rsid w:val="00B74D0E"/>
    <w:rsid w:val="00B9032D"/>
    <w:rsid w:val="00B91CA4"/>
    <w:rsid w:val="00B92DB2"/>
    <w:rsid w:val="00BA38F5"/>
    <w:rsid w:val="00BA4618"/>
    <w:rsid w:val="00BA5B3F"/>
    <w:rsid w:val="00BA5D66"/>
    <w:rsid w:val="00BB26E3"/>
    <w:rsid w:val="00BB30CD"/>
    <w:rsid w:val="00BC4BC4"/>
    <w:rsid w:val="00BE0B70"/>
    <w:rsid w:val="00BE1182"/>
    <w:rsid w:val="00BE181B"/>
    <w:rsid w:val="00BE2CF8"/>
    <w:rsid w:val="00BF17DC"/>
    <w:rsid w:val="00C02BEA"/>
    <w:rsid w:val="00C22ACD"/>
    <w:rsid w:val="00C5500F"/>
    <w:rsid w:val="00C5705C"/>
    <w:rsid w:val="00C63EFD"/>
    <w:rsid w:val="00C72597"/>
    <w:rsid w:val="00C753DF"/>
    <w:rsid w:val="00C7642E"/>
    <w:rsid w:val="00C86EEA"/>
    <w:rsid w:val="00CA0E9B"/>
    <w:rsid w:val="00CB1CBC"/>
    <w:rsid w:val="00CC20D6"/>
    <w:rsid w:val="00CD0457"/>
    <w:rsid w:val="00CD17B3"/>
    <w:rsid w:val="00CD34F1"/>
    <w:rsid w:val="00CE09E0"/>
    <w:rsid w:val="00CE5144"/>
    <w:rsid w:val="00CF60F2"/>
    <w:rsid w:val="00D12380"/>
    <w:rsid w:val="00D321AD"/>
    <w:rsid w:val="00D3786A"/>
    <w:rsid w:val="00D5084A"/>
    <w:rsid w:val="00D521F9"/>
    <w:rsid w:val="00D6558F"/>
    <w:rsid w:val="00D66807"/>
    <w:rsid w:val="00DA14BB"/>
    <w:rsid w:val="00DA4769"/>
    <w:rsid w:val="00DB0AF1"/>
    <w:rsid w:val="00DC7836"/>
    <w:rsid w:val="00DD4EB1"/>
    <w:rsid w:val="00DE1845"/>
    <w:rsid w:val="00DF10AE"/>
    <w:rsid w:val="00DF37DA"/>
    <w:rsid w:val="00E06E1C"/>
    <w:rsid w:val="00E17289"/>
    <w:rsid w:val="00E371E1"/>
    <w:rsid w:val="00E42021"/>
    <w:rsid w:val="00E67D4F"/>
    <w:rsid w:val="00E70930"/>
    <w:rsid w:val="00E823C3"/>
    <w:rsid w:val="00EA6E87"/>
    <w:rsid w:val="00EB29C9"/>
    <w:rsid w:val="00EB4864"/>
    <w:rsid w:val="00ED64CE"/>
    <w:rsid w:val="00F10711"/>
    <w:rsid w:val="00F20809"/>
    <w:rsid w:val="00F21C28"/>
    <w:rsid w:val="00F266F7"/>
    <w:rsid w:val="00F313EA"/>
    <w:rsid w:val="00F3237A"/>
    <w:rsid w:val="00F4262D"/>
    <w:rsid w:val="00F45A78"/>
    <w:rsid w:val="00F46E5A"/>
    <w:rsid w:val="00F553D4"/>
    <w:rsid w:val="00F74734"/>
    <w:rsid w:val="00F74E63"/>
    <w:rsid w:val="00F8111D"/>
    <w:rsid w:val="00FB0414"/>
    <w:rsid w:val="00FC0B2C"/>
    <w:rsid w:val="00FD6B7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4D4A"/>
  <w15:docId w15:val="{DA457BF2-6D33-4866-B211-E00D19CF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FD"/>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3EFD"/>
  </w:style>
  <w:style w:type="paragraph" w:styleId="Footer">
    <w:name w:val="footer"/>
    <w:basedOn w:val="Normal"/>
    <w:link w:val="FooterChar"/>
    <w:uiPriority w:val="99"/>
    <w:unhideWhenUsed/>
    <w:rsid w:val="00C63EFD"/>
    <w:pPr>
      <w:tabs>
        <w:tab w:val="center" w:pos="4677"/>
        <w:tab w:val="right" w:pos="9355"/>
      </w:tabs>
      <w:spacing w:after="0" w:line="240" w:lineRule="auto"/>
    </w:pPr>
  </w:style>
  <w:style w:type="character" w:customStyle="1" w:styleId="FooterChar">
    <w:name w:val="Footer Char"/>
    <w:basedOn w:val="DefaultParagraphFont"/>
    <w:link w:val="Footer"/>
    <w:uiPriority w:val="99"/>
    <w:rsid w:val="00C63EFD"/>
  </w:style>
  <w:style w:type="paragraph" w:styleId="BalloonText">
    <w:name w:val="Balloon Text"/>
    <w:basedOn w:val="Normal"/>
    <w:link w:val="BalloonTextChar"/>
    <w:uiPriority w:val="99"/>
    <w:semiHidden/>
    <w:unhideWhenUsed/>
    <w:rsid w:val="003A1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1D"/>
    <w:rPr>
      <w:rFonts w:ascii="Tahoma" w:hAnsi="Tahoma" w:cs="Tahoma"/>
      <w:sz w:val="16"/>
      <w:szCs w:val="16"/>
    </w:rPr>
  </w:style>
  <w:style w:type="table" w:styleId="TableGrid">
    <w:name w:val="Table Grid"/>
    <w:basedOn w:val="TableNormal"/>
    <w:uiPriority w:val="59"/>
    <w:rsid w:val="004F1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96FC-A7BA-4CCF-A5D5-BC2A3F3B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c:creator>
  <cp:lastModifiedBy>GG</cp:lastModifiedBy>
  <cp:revision>105</cp:revision>
  <dcterms:created xsi:type="dcterms:W3CDTF">2016-05-12T04:23:00Z</dcterms:created>
  <dcterms:modified xsi:type="dcterms:W3CDTF">2020-05-06T11:26:00Z</dcterms:modified>
</cp:coreProperties>
</file>